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A8F" w:rsidRPr="00280B99" w:rsidRDefault="00152A8F" w:rsidP="003F0C19">
      <w:pPr>
        <w:rPr>
          <w:rFonts w:ascii="黑体" w:eastAsia="黑体" w:hAnsi="黑体" w:cs="Times New Roman"/>
          <w:b/>
          <w:bCs/>
          <w:sz w:val="28"/>
          <w:szCs w:val="28"/>
        </w:rPr>
      </w:pPr>
      <w:r w:rsidRPr="00280B99">
        <w:rPr>
          <w:rFonts w:cs="宋体" w:hint="eastAsia"/>
          <w:sz w:val="24"/>
          <w:szCs w:val="24"/>
        </w:rPr>
        <w:t>附表</w:t>
      </w:r>
      <w:r w:rsidRPr="00280B99">
        <w:rPr>
          <w:sz w:val="24"/>
          <w:szCs w:val="24"/>
        </w:rPr>
        <w:t>2</w:t>
      </w:r>
      <w:r w:rsidRPr="00280B99">
        <w:rPr>
          <w:rFonts w:cs="宋体" w:hint="eastAsia"/>
          <w:sz w:val="24"/>
          <w:szCs w:val="24"/>
        </w:rPr>
        <w:t>：</w:t>
      </w:r>
      <w:r w:rsidRPr="00280B99">
        <w:rPr>
          <w:sz w:val="24"/>
          <w:szCs w:val="24"/>
        </w:rPr>
        <w:t xml:space="preserve">                               </w:t>
      </w:r>
      <w:r w:rsidRPr="00280B99">
        <w:rPr>
          <w:rFonts w:ascii="黑体" w:eastAsia="黑体" w:hAnsi="黑体" w:cs="黑体" w:hint="eastAsia"/>
          <w:b/>
          <w:bCs/>
          <w:sz w:val="28"/>
          <w:szCs w:val="28"/>
        </w:rPr>
        <w:t>本市市场监督管理系统“特种设备检验检测费”收费标准</w:t>
      </w:r>
    </w:p>
    <w:p w:rsidR="00152A8F" w:rsidRPr="00280B99" w:rsidRDefault="00152A8F">
      <w:pPr>
        <w:rPr>
          <w:rFonts w:ascii="黑体" w:eastAsia="黑体" w:hAnsi="黑体" w:cs="Times New Roman"/>
          <w:sz w:val="24"/>
          <w:szCs w:val="24"/>
        </w:rPr>
      </w:pPr>
    </w:p>
    <w:p w:rsidR="00152A8F" w:rsidRPr="00280B99" w:rsidRDefault="00152A8F" w:rsidP="003666EE">
      <w:pPr>
        <w:pStyle w:val="ListParagraph"/>
        <w:numPr>
          <w:ilvl w:val="0"/>
          <w:numId w:val="5"/>
        </w:numPr>
        <w:ind w:firstLineChars="0"/>
        <w:rPr>
          <w:rFonts w:cs="Times New Roman"/>
          <w:b/>
          <w:bCs/>
          <w:sz w:val="24"/>
          <w:szCs w:val="24"/>
        </w:rPr>
      </w:pPr>
      <w:r w:rsidRPr="00280B99">
        <w:rPr>
          <w:rFonts w:cs="宋体" w:hint="eastAsia"/>
          <w:b/>
          <w:bCs/>
          <w:sz w:val="24"/>
          <w:szCs w:val="24"/>
        </w:rPr>
        <w:t>锅炉</w:t>
      </w:r>
    </w:p>
    <w:p w:rsidR="00152A8F" w:rsidRPr="00280B99" w:rsidRDefault="00152A8F" w:rsidP="0090256C">
      <w:pPr>
        <w:pStyle w:val="ListParagraph"/>
        <w:numPr>
          <w:ilvl w:val="0"/>
          <w:numId w:val="2"/>
        </w:numPr>
        <w:ind w:firstLineChars="0"/>
        <w:rPr>
          <w:rFonts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4.6pt;margin-top:13.8pt;width:73.55pt;height:101.55pt;z-index:251662336;visibility:visible;mso-wrap-distance-bottom:.21625mm">
            <v:imagedata r:id="rId7" o:title=""/>
            <o:lock v:ext="edit" aspectratio="f"/>
          </v:shape>
        </w:pict>
      </w:r>
      <w:r w:rsidRPr="00280B99">
        <w:rPr>
          <w:rFonts w:cs="宋体" w:hint="eastAsia"/>
          <w:sz w:val="24"/>
          <w:szCs w:val="24"/>
        </w:rPr>
        <w:t>锅炉检验</w:t>
      </w:r>
    </w:p>
    <w:tbl>
      <w:tblPr>
        <w:tblW w:w="14886" w:type="dxa"/>
        <w:tblInd w:w="-106" w:type="dxa"/>
        <w:tblLook w:val="00A0"/>
      </w:tblPr>
      <w:tblGrid>
        <w:gridCol w:w="2037"/>
        <w:gridCol w:w="1589"/>
        <w:gridCol w:w="854"/>
        <w:gridCol w:w="826"/>
        <w:gridCol w:w="1273"/>
        <w:gridCol w:w="756"/>
        <w:gridCol w:w="1890"/>
        <w:gridCol w:w="1736"/>
        <w:gridCol w:w="1222"/>
        <w:gridCol w:w="2703"/>
      </w:tblGrid>
      <w:tr w:rsidR="00152A8F" w:rsidRPr="00C64564">
        <w:trPr>
          <w:trHeight w:val="705"/>
        </w:trPr>
        <w:tc>
          <w:tcPr>
            <w:tcW w:w="2037" w:type="dxa"/>
            <w:vMerge w:val="restart"/>
            <w:tcBorders>
              <w:top w:val="single" w:sz="4" w:space="0" w:color="auto"/>
              <w:left w:val="single" w:sz="4" w:space="0" w:color="auto"/>
              <w:bottom w:val="single" w:sz="4" w:space="0" w:color="auto"/>
              <w:right w:val="nil"/>
            </w:tcBorders>
            <w:noWrap/>
            <w:vAlign w:val="center"/>
          </w:tcPr>
          <w:p w:rsidR="00152A8F" w:rsidRPr="00280B99" w:rsidRDefault="00152A8F" w:rsidP="00213BFF">
            <w:pPr>
              <w:widowControl/>
              <w:jc w:val="left"/>
              <w:rPr>
                <w:rFonts w:ascii="宋体" w:cs="Times New Roman"/>
                <w:kern w:val="0"/>
                <w:sz w:val="22"/>
                <w:szCs w:val="22"/>
              </w:rPr>
            </w:pPr>
            <w:r w:rsidRPr="00280B99">
              <w:rPr>
                <w:rFonts w:ascii="宋体" w:hAnsi="宋体" w:cs="宋体"/>
                <w:kern w:val="0"/>
                <w:sz w:val="24"/>
                <w:szCs w:val="24"/>
              </w:rPr>
              <w:t xml:space="preserve">       </w:t>
            </w:r>
          </w:p>
          <w:p w:rsidR="00152A8F" w:rsidRPr="00280B99" w:rsidRDefault="00152A8F" w:rsidP="00213BFF">
            <w:pPr>
              <w:widowControl/>
              <w:jc w:val="left"/>
              <w:rPr>
                <w:rFonts w:ascii="宋体" w:cs="Times New Roman"/>
                <w:kern w:val="0"/>
                <w:sz w:val="22"/>
                <w:szCs w:val="22"/>
              </w:rPr>
            </w:pPr>
            <w:r w:rsidRPr="00280B99">
              <w:rPr>
                <w:rFonts w:ascii="宋体" w:hAnsi="宋体" w:cs="宋体"/>
                <w:kern w:val="0"/>
                <w:sz w:val="24"/>
                <w:szCs w:val="24"/>
              </w:rPr>
              <w:t xml:space="preserve"> </w:t>
            </w:r>
            <w:r w:rsidRPr="00280B99">
              <w:rPr>
                <w:rFonts w:ascii="宋体" w:hAnsi="宋体" w:cs="宋体"/>
                <w:kern w:val="0"/>
                <w:sz w:val="22"/>
                <w:szCs w:val="22"/>
              </w:rPr>
              <w:t xml:space="preserve">       </w:t>
            </w:r>
            <w:r w:rsidRPr="00280B99">
              <w:rPr>
                <w:rFonts w:ascii="宋体" w:hAnsi="宋体" w:cs="宋体" w:hint="eastAsia"/>
                <w:kern w:val="0"/>
                <w:sz w:val="22"/>
                <w:szCs w:val="22"/>
              </w:rPr>
              <w:t>特检内容</w:t>
            </w:r>
          </w:p>
          <w:p w:rsidR="00152A8F" w:rsidRPr="00280B99" w:rsidRDefault="00152A8F" w:rsidP="00213BFF">
            <w:pPr>
              <w:widowControl/>
              <w:jc w:val="left"/>
              <w:rPr>
                <w:rFonts w:ascii="宋体" w:cs="Times New Roman"/>
                <w:kern w:val="0"/>
                <w:sz w:val="22"/>
                <w:szCs w:val="22"/>
              </w:rPr>
            </w:pPr>
            <w:r w:rsidRPr="00280B99">
              <w:rPr>
                <w:rFonts w:ascii="宋体" w:hAnsi="宋体" w:cs="宋体" w:hint="eastAsia"/>
                <w:kern w:val="0"/>
                <w:sz w:val="22"/>
                <w:szCs w:val="22"/>
              </w:rPr>
              <w:t>收费标准</w:t>
            </w:r>
          </w:p>
          <w:p w:rsidR="00152A8F" w:rsidRPr="00280B99" w:rsidRDefault="00152A8F" w:rsidP="00213BFF">
            <w:pPr>
              <w:widowControl/>
              <w:jc w:val="left"/>
              <w:rPr>
                <w:rFonts w:ascii="宋体" w:cs="Times New Roman"/>
                <w:kern w:val="0"/>
                <w:sz w:val="22"/>
                <w:szCs w:val="22"/>
              </w:rPr>
            </w:pPr>
            <w:r>
              <w:rPr>
                <w:noProof/>
              </w:rPr>
              <w:pict>
                <v:shape id="_x0000_s1027" type="#_x0000_t75" style="position:absolute;margin-left:-5.25pt;margin-top:7.3pt;width:105pt;height:46.8pt;z-index:251655168;visibility:visible;mso-wrap-distance-right:9.05pt;mso-wrap-distance-bottom:.75pt">
                  <v:imagedata r:id="rId8" o:title=""/>
                  <o:lock v:ext="edit" aspectratio="f"/>
                </v:shape>
              </w:pict>
            </w:r>
          </w:p>
          <w:p w:rsidR="00152A8F" w:rsidRPr="00280B99" w:rsidRDefault="00152A8F" w:rsidP="00213BFF">
            <w:pPr>
              <w:widowControl/>
              <w:jc w:val="left"/>
              <w:rPr>
                <w:rFonts w:ascii="宋体" w:cs="Times New Roman"/>
                <w:kern w:val="0"/>
                <w:sz w:val="22"/>
                <w:szCs w:val="22"/>
              </w:rPr>
            </w:pPr>
          </w:p>
          <w:p w:rsidR="00152A8F" w:rsidRPr="00280B99" w:rsidRDefault="00152A8F" w:rsidP="00213BFF">
            <w:pPr>
              <w:widowControl/>
              <w:jc w:val="left"/>
              <w:rPr>
                <w:rFonts w:ascii="宋体" w:cs="Times New Roman"/>
                <w:kern w:val="0"/>
                <w:sz w:val="24"/>
                <w:szCs w:val="24"/>
              </w:rPr>
            </w:pPr>
            <w:r w:rsidRPr="00280B99">
              <w:rPr>
                <w:rFonts w:ascii="宋体" w:hAnsi="宋体" w:cs="宋体" w:hint="eastAsia"/>
                <w:kern w:val="0"/>
                <w:sz w:val="22"/>
                <w:szCs w:val="22"/>
              </w:rPr>
              <w:t>设备类型</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hint="eastAsia"/>
                <w:kern w:val="0"/>
                <w:sz w:val="22"/>
                <w:szCs w:val="22"/>
              </w:rPr>
              <w:t>设计文件鉴定（含锅炉设计节能审查）</w:t>
            </w:r>
            <w:r w:rsidRPr="00280B99">
              <w:rPr>
                <w:rFonts w:ascii="宋体" w:hAnsi="宋体" w:cs="宋体"/>
                <w:kern w:val="0"/>
                <w:sz w:val="22"/>
                <w:szCs w:val="22"/>
              </w:rPr>
              <w:t xml:space="preserve">  </w:t>
            </w:r>
            <w:r w:rsidRPr="00280B99">
              <w:rPr>
                <w:rFonts w:ascii="宋体" w:hAnsi="宋体" w:cs="宋体"/>
                <w:kern w:val="0"/>
                <w:sz w:val="22"/>
                <w:szCs w:val="22"/>
              </w:rPr>
              <w:br/>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套）</w:t>
            </w:r>
          </w:p>
        </w:tc>
        <w:tc>
          <w:tcPr>
            <w:tcW w:w="3709" w:type="dxa"/>
            <w:gridSpan w:val="4"/>
            <w:tcBorders>
              <w:top w:val="single" w:sz="4" w:space="0" w:color="auto"/>
              <w:left w:val="nil"/>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hint="eastAsia"/>
                <w:kern w:val="0"/>
                <w:sz w:val="22"/>
                <w:szCs w:val="22"/>
              </w:rPr>
              <w:t>监督检验</w:t>
            </w:r>
            <w:r w:rsidRPr="00280B99">
              <w:rPr>
                <w:rFonts w:ascii="宋体" w:cs="Times New Roman"/>
                <w:kern w:val="0"/>
                <w:sz w:val="22"/>
                <w:szCs w:val="22"/>
              </w:rPr>
              <w:br/>
            </w:r>
            <w:r w:rsidRPr="00280B99">
              <w:rPr>
                <w:rFonts w:ascii="宋体" w:hAnsi="宋体" w:cs="宋体"/>
                <w:kern w:val="0"/>
                <w:sz w:val="22"/>
                <w:szCs w:val="22"/>
              </w:rPr>
              <w:t xml:space="preserve"> </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台）</w:t>
            </w:r>
          </w:p>
        </w:tc>
        <w:tc>
          <w:tcPr>
            <w:tcW w:w="3626" w:type="dxa"/>
            <w:gridSpan w:val="2"/>
            <w:tcBorders>
              <w:top w:val="single" w:sz="4" w:space="0" w:color="auto"/>
              <w:left w:val="nil"/>
              <w:bottom w:val="single" w:sz="4" w:space="0" w:color="auto"/>
              <w:right w:val="single" w:sz="4" w:space="0" w:color="auto"/>
            </w:tcBorders>
            <w:noWrap/>
            <w:vAlign w:val="center"/>
          </w:tcPr>
          <w:p w:rsidR="00152A8F" w:rsidRDefault="00152A8F" w:rsidP="00213BFF">
            <w:pPr>
              <w:widowControl/>
              <w:jc w:val="center"/>
              <w:rPr>
                <w:rFonts w:ascii="宋体" w:cs="Times New Roman"/>
                <w:kern w:val="0"/>
                <w:sz w:val="24"/>
                <w:szCs w:val="24"/>
              </w:rPr>
            </w:pPr>
            <w:r w:rsidRPr="00280B99">
              <w:rPr>
                <w:rFonts w:ascii="宋体" w:hAnsi="宋体" w:cs="宋体" w:hint="eastAsia"/>
                <w:kern w:val="0"/>
                <w:sz w:val="24"/>
                <w:szCs w:val="24"/>
              </w:rPr>
              <w:t>定期检验</w:t>
            </w:r>
          </w:p>
          <w:p w:rsidR="00152A8F" w:rsidRPr="00280B99" w:rsidRDefault="00152A8F" w:rsidP="00213BFF">
            <w:pPr>
              <w:widowControl/>
              <w:jc w:val="center"/>
              <w:rPr>
                <w:rFonts w:ascii="宋体" w:cs="Times New Roman"/>
                <w:kern w:val="0"/>
                <w:sz w:val="24"/>
                <w:szCs w:val="24"/>
              </w:rPr>
            </w:pP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台）</w:t>
            </w:r>
          </w:p>
        </w:tc>
        <w:tc>
          <w:tcPr>
            <w:tcW w:w="1222" w:type="dxa"/>
            <w:vMerge w:val="restart"/>
            <w:tcBorders>
              <w:top w:val="single" w:sz="4" w:space="0" w:color="auto"/>
              <w:left w:val="single" w:sz="4" w:space="0" w:color="auto"/>
              <w:bottom w:val="single" w:sz="4" w:space="0" w:color="auto"/>
              <w:right w:val="single" w:sz="4" w:space="0" w:color="auto"/>
            </w:tcBorders>
            <w:vAlign w:val="center"/>
          </w:tcPr>
          <w:p w:rsidR="00152A8F" w:rsidRDefault="00152A8F" w:rsidP="00213BFF">
            <w:pPr>
              <w:widowControl/>
              <w:jc w:val="center"/>
              <w:rPr>
                <w:rFonts w:ascii="宋体" w:cs="Times New Roman"/>
                <w:kern w:val="0"/>
                <w:sz w:val="22"/>
                <w:szCs w:val="22"/>
              </w:rPr>
            </w:pPr>
            <w:r w:rsidRPr="00280B99">
              <w:rPr>
                <w:rFonts w:ascii="宋体" w:hAnsi="宋体" w:cs="宋体" w:hint="eastAsia"/>
                <w:kern w:val="0"/>
                <w:sz w:val="22"/>
                <w:szCs w:val="22"/>
              </w:rPr>
              <w:t>强度校核</w:t>
            </w:r>
          </w:p>
          <w:p w:rsidR="00152A8F" w:rsidRPr="00280B99" w:rsidRDefault="00152A8F" w:rsidP="00420FA2">
            <w:pPr>
              <w:widowControl/>
              <w:rPr>
                <w:rFonts w:ascii="宋体" w:cs="Times New Roman"/>
                <w:kern w:val="0"/>
                <w:sz w:val="22"/>
                <w:szCs w:val="22"/>
              </w:rPr>
            </w:pPr>
            <w:r>
              <w:rPr>
                <w:rFonts w:ascii="宋体" w:hAnsi="宋体" w:cs="宋体"/>
                <w:kern w:val="0"/>
                <w:sz w:val="22"/>
                <w:szCs w:val="22"/>
              </w:rPr>
              <w:t xml:space="preserve"> (</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台</w:t>
            </w:r>
            <w:r w:rsidRPr="00280B99">
              <w:rPr>
                <w:rFonts w:ascii="宋体" w:hAnsi="宋体" w:cs="宋体"/>
                <w:kern w:val="0"/>
                <w:sz w:val="22"/>
                <w:szCs w:val="22"/>
              </w:rPr>
              <w:t>)</w:t>
            </w:r>
          </w:p>
        </w:tc>
        <w:tc>
          <w:tcPr>
            <w:tcW w:w="2703" w:type="dxa"/>
            <w:vMerge w:val="restart"/>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hint="eastAsia"/>
                <w:kern w:val="0"/>
                <w:sz w:val="22"/>
                <w:szCs w:val="22"/>
              </w:rPr>
              <w:t>备注</w:t>
            </w:r>
          </w:p>
        </w:tc>
      </w:tr>
      <w:tr w:rsidR="00152A8F" w:rsidRPr="00C64564">
        <w:trPr>
          <w:trHeight w:val="1200"/>
        </w:trPr>
        <w:tc>
          <w:tcPr>
            <w:tcW w:w="2037" w:type="dxa"/>
            <w:vMerge/>
            <w:tcBorders>
              <w:top w:val="single" w:sz="4" w:space="0" w:color="auto"/>
              <w:left w:val="single" w:sz="4" w:space="0" w:color="auto"/>
              <w:bottom w:val="single" w:sz="4" w:space="0" w:color="auto"/>
              <w:right w:val="nil"/>
            </w:tcBorders>
            <w:vAlign w:val="center"/>
          </w:tcPr>
          <w:p w:rsidR="00152A8F" w:rsidRPr="00280B99" w:rsidRDefault="00152A8F" w:rsidP="00213BFF">
            <w:pPr>
              <w:widowControl/>
              <w:jc w:val="left"/>
              <w:rPr>
                <w:rFonts w:ascii="宋体" w:cs="Times New Roman"/>
                <w:kern w:val="0"/>
                <w:sz w:val="24"/>
                <w:szCs w:val="24"/>
              </w:rPr>
            </w:pPr>
          </w:p>
        </w:tc>
        <w:tc>
          <w:tcPr>
            <w:tcW w:w="1589" w:type="dxa"/>
            <w:vMerge/>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854" w:type="dxa"/>
            <w:tcBorders>
              <w:top w:val="single" w:sz="4" w:space="0" w:color="auto"/>
              <w:left w:val="nil"/>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hint="eastAsia"/>
                <w:kern w:val="0"/>
                <w:sz w:val="22"/>
                <w:szCs w:val="22"/>
              </w:rPr>
              <w:t>制造</w:t>
            </w:r>
          </w:p>
        </w:tc>
        <w:tc>
          <w:tcPr>
            <w:tcW w:w="826" w:type="dxa"/>
            <w:tcBorders>
              <w:top w:val="single" w:sz="4" w:space="0" w:color="auto"/>
              <w:left w:val="nil"/>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hint="eastAsia"/>
                <w:kern w:val="0"/>
                <w:sz w:val="22"/>
                <w:szCs w:val="22"/>
              </w:rPr>
              <w:t>安装</w:t>
            </w:r>
          </w:p>
        </w:tc>
        <w:tc>
          <w:tcPr>
            <w:tcW w:w="1273" w:type="dxa"/>
            <w:tcBorders>
              <w:top w:val="single" w:sz="4" w:space="0" w:color="auto"/>
              <w:left w:val="nil"/>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hint="eastAsia"/>
                <w:kern w:val="0"/>
                <w:sz w:val="22"/>
                <w:szCs w:val="22"/>
              </w:rPr>
              <w:t>改造、修理</w:t>
            </w:r>
          </w:p>
        </w:tc>
        <w:tc>
          <w:tcPr>
            <w:tcW w:w="756" w:type="dxa"/>
            <w:tcBorders>
              <w:top w:val="single" w:sz="4" w:space="0" w:color="auto"/>
              <w:left w:val="nil"/>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hint="eastAsia"/>
                <w:kern w:val="0"/>
                <w:sz w:val="22"/>
                <w:szCs w:val="22"/>
              </w:rPr>
              <w:t>化学清洗</w:t>
            </w:r>
          </w:p>
        </w:tc>
        <w:tc>
          <w:tcPr>
            <w:tcW w:w="1890" w:type="dxa"/>
            <w:tcBorders>
              <w:top w:val="single" w:sz="4" w:space="0" w:color="auto"/>
              <w:left w:val="nil"/>
              <w:bottom w:val="single" w:sz="4" w:space="0" w:color="auto"/>
              <w:right w:val="single" w:sz="4" w:space="0" w:color="auto"/>
            </w:tcBorders>
            <w:vAlign w:val="center"/>
          </w:tcPr>
          <w:p w:rsidR="00152A8F" w:rsidRPr="00280B99" w:rsidRDefault="00152A8F" w:rsidP="00C75BDB">
            <w:pPr>
              <w:widowControl/>
              <w:jc w:val="center"/>
              <w:rPr>
                <w:rFonts w:ascii="宋体" w:cs="Times New Roman"/>
                <w:kern w:val="0"/>
                <w:sz w:val="22"/>
                <w:szCs w:val="22"/>
              </w:rPr>
            </w:pPr>
            <w:r w:rsidRPr="00280B99">
              <w:rPr>
                <w:rFonts w:ascii="宋体" w:hAnsi="宋体" w:cs="宋体" w:hint="eastAsia"/>
                <w:kern w:val="0"/>
                <w:sz w:val="22"/>
                <w:szCs w:val="22"/>
              </w:rPr>
              <w:t>在用锅炉（除电站及中、高压锅炉以外）内部检验</w:t>
            </w:r>
          </w:p>
          <w:p w:rsidR="00152A8F" w:rsidRPr="00280B99" w:rsidRDefault="00152A8F" w:rsidP="00420FA2">
            <w:pPr>
              <w:widowControl/>
              <w:rPr>
                <w:rFonts w:ascii="宋体" w:cs="Times New Roman"/>
                <w:kern w:val="0"/>
                <w:sz w:val="22"/>
                <w:szCs w:val="22"/>
              </w:rPr>
            </w:pPr>
          </w:p>
        </w:tc>
        <w:tc>
          <w:tcPr>
            <w:tcW w:w="1736" w:type="dxa"/>
            <w:tcBorders>
              <w:top w:val="single" w:sz="4" w:space="0" w:color="auto"/>
              <w:left w:val="nil"/>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hint="eastAsia"/>
                <w:kern w:val="0"/>
                <w:sz w:val="22"/>
                <w:szCs w:val="22"/>
              </w:rPr>
              <w:t>电站及中、高压锅炉内部检验</w:t>
            </w:r>
            <w:r w:rsidRPr="00280B99">
              <w:rPr>
                <w:rFonts w:ascii="宋体" w:hAnsi="宋体" w:cs="宋体"/>
                <w:kern w:val="0"/>
                <w:sz w:val="22"/>
                <w:szCs w:val="22"/>
              </w:rPr>
              <w:t xml:space="preserve">    </w:t>
            </w:r>
            <w:r w:rsidRPr="00280B99">
              <w:rPr>
                <w:rFonts w:ascii="宋体" w:hAnsi="宋体" w:cs="宋体"/>
                <w:kern w:val="0"/>
                <w:sz w:val="22"/>
                <w:szCs w:val="22"/>
              </w:rPr>
              <w:br/>
              <w:t xml:space="preserve">  </w:t>
            </w:r>
          </w:p>
        </w:tc>
        <w:tc>
          <w:tcPr>
            <w:tcW w:w="1222" w:type="dxa"/>
            <w:vMerge/>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2703" w:type="dxa"/>
            <w:vMerge/>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r>
      <w:tr w:rsidR="00152A8F" w:rsidRPr="00C64564">
        <w:trPr>
          <w:trHeight w:val="1185"/>
        </w:trPr>
        <w:tc>
          <w:tcPr>
            <w:tcW w:w="2037"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kern w:val="0"/>
                <w:sz w:val="22"/>
                <w:szCs w:val="22"/>
              </w:rPr>
              <w:t>T</w:t>
            </w:r>
            <w:r w:rsidRPr="00280B99">
              <w:rPr>
                <w:rFonts w:ascii="宋体" w:hAnsi="宋体" w:cs="宋体" w:hint="eastAsia"/>
                <w:kern w:val="0"/>
                <w:sz w:val="22"/>
                <w:szCs w:val="22"/>
              </w:rPr>
              <w:t>≤</w:t>
            </w:r>
            <w:r w:rsidRPr="00280B99">
              <w:rPr>
                <w:rFonts w:ascii="宋体" w:hAnsi="宋体" w:cs="宋体"/>
                <w:kern w:val="0"/>
                <w:sz w:val="22"/>
                <w:szCs w:val="22"/>
              </w:rPr>
              <w:t>4</w:t>
            </w:r>
          </w:p>
        </w:tc>
        <w:tc>
          <w:tcPr>
            <w:tcW w:w="1589" w:type="dxa"/>
            <w:vMerge w:val="restart"/>
            <w:tcBorders>
              <w:top w:val="single" w:sz="4" w:space="0" w:color="auto"/>
              <w:left w:val="single" w:sz="4" w:space="0" w:color="auto"/>
              <w:bottom w:val="single" w:sz="4" w:space="0" w:color="auto"/>
              <w:right w:val="single" w:sz="4" w:space="0" w:color="auto"/>
            </w:tcBorders>
            <w:vAlign w:val="center"/>
          </w:tcPr>
          <w:p w:rsidR="00152A8F" w:rsidRPr="00280B99" w:rsidRDefault="00152A8F" w:rsidP="00943A0B">
            <w:pPr>
              <w:widowControl/>
              <w:jc w:val="left"/>
              <w:rPr>
                <w:rFonts w:ascii="宋体" w:cs="Times New Roman"/>
                <w:kern w:val="0"/>
                <w:sz w:val="20"/>
                <w:szCs w:val="20"/>
              </w:rPr>
            </w:pPr>
            <w:r w:rsidRPr="00280B99">
              <w:rPr>
                <w:rFonts w:ascii="宋体" w:hAnsi="宋体" w:cs="宋体"/>
                <w:kern w:val="0"/>
                <w:sz w:val="20"/>
                <w:szCs w:val="20"/>
              </w:rPr>
              <w:fldChar w:fldCharType="begin"/>
            </w:r>
            <w:r w:rsidRPr="00280B99">
              <w:rPr>
                <w:rFonts w:ascii="宋体" w:hAnsi="宋体" w:cs="宋体"/>
                <w:kern w:val="0"/>
                <w:sz w:val="20"/>
                <w:szCs w:val="20"/>
              </w:rPr>
              <w:instrText xml:space="preserve"> = 1 \* GB3 </w:instrText>
            </w:r>
            <w:r w:rsidRPr="00280B99">
              <w:rPr>
                <w:rFonts w:ascii="宋体" w:hAnsi="宋体" w:cs="宋体"/>
                <w:kern w:val="0"/>
                <w:sz w:val="20"/>
                <w:szCs w:val="20"/>
              </w:rPr>
              <w:fldChar w:fldCharType="separate"/>
            </w:r>
            <w:r w:rsidRPr="00280B99">
              <w:rPr>
                <w:rFonts w:ascii="宋体" w:hAnsi="宋体" w:cs="宋体" w:hint="eastAsia"/>
                <w:noProof/>
                <w:kern w:val="0"/>
                <w:sz w:val="20"/>
                <w:szCs w:val="20"/>
              </w:rPr>
              <w:t>①</w:t>
            </w:r>
            <w:r w:rsidRPr="00280B99">
              <w:rPr>
                <w:rFonts w:ascii="宋体" w:hAnsi="宋体" w:cs="宋体"/>
                <w:kern w:val="0"/>
                <w:sz w:val="20"/>
                <w:szCs w:val="20"/>
              </w:rPr>
              <w:fldChar w:fldCharType="end"/>
            </w:r>
            <w:r w:rsidRPr="00280B99">
              <w:rPr>
                <w:rFonts w:ascii="宋体" w:hAnsi="宋体" w:cs="宋体"/>
                <w:kern w:val="0"/>
                <w:sz w:val="20"/>
                <w:szCs w:val="20"/>
              </w:rPr>
              <w:t>A</w:t>
            </w:r>
            <w:r w:rsidRPr="00280B99">
              <w:rPr>
                <w:rFonts w:ascii="宋体" w:hAnsi="宋体" w:cs="宋体" w:hint="eastAsia"/>
                <w:kern w:val="0"/>
                <w:sz w:val="20"/>
                <w:szCs w:val="20"/>
              </w:rPr>
              <w:t>、</w:t>
            </w:r>
            <w:r w:rsidRPr="00280B99">
              <w:rPr>
                <w:rFonts w:ascii="宋体" w:hAnsi="宋体" w:cs="宋体"/>
                <w:kern w:val="0"/>
                <w:sz w:val="20"/>
                <w:szCs w:val="20"/>
              </w:rPr>
              <w:t>B</w:t>
            </w:r>
            <w:r w:rsidRPr="00280B99">
              <w:rPr>
                <w:rFonts w:ascii="宋体" w:hAnsi="宋体" w:cs="宋体" w:hint="eastAsia"/>
                <w:kern w:val="0"/>
                <w:sz w:val="20"/>
                <w:szCs w:val="20"/>
              </w:rPr>
              <w:t>、</w:t>
            </w:r>
            <w:r w:rsidRPr="00280B99">
              <w:rPr>
                <w:rFonts w:ascii="宋体" w:hAnsi="宋体" w:cs="宋体"/>
                <w:kern w:val="0"/>
                <w:sz w:val="20"/>
                <w:szCs w:val="20"/>
              </w:rPr>
              <w:t>C</w:t>
            </w:r>
            <w:r w:rsidRPr="00280B99">
              <w:rPr>
                <w:rFonts w:ascii="宋体" w:hAnsi="宋体" w:cs="宋体" w:hint="eastAsia"/>
                <w:kern w:val="0"/>
                <w:sz w:val="20"/>
                <w:szCs w:val="20"/>
              </w:rPr>
              <w:t>级锅炉：</w:t>
            </w:r>
            <w:r w:rsidRPr="00280B99">
              <w:rPr>
                <w:rFonts w:ascii="宋体" w:hAnsi="宋体" w:cs="宋体"/>
                <w:kern w:val="0"/>
                <w:sz w:val="20"/>
                <w:szCs w:val="20"/>
              </w:rPr>
              <w:t>1600</w:t>
            </w:r>
            <w:r w:rsidRPr="00280B99">
              <w:rPr>
                <w:rFonts w:ascii="宋体" w:hAnsi="宋体" w:cs="宋体" w:hint="eastAsia"/>
                <w:kern w:val="0"/>
                <w:sz w:val="20"/>
                <w:szCs w:val="20"/>
              </w:rPr>
              <w:t>元</w:t>
            </w:r>
            <w:r w:rsidRPr="00280B99">
              <w:rPr>
                <w:rFonts w:ascii="宋体" w:hAnsi="宋体" w:cs="宋体"/>
                <w:kern w:val="0"/>
                <w:sz w:val="20"/>
                <w:szCs w:val="20"/>
              </w:rPr>
              <w:t>/</w:t>
            </w:r>
            <w:r w:rsidRPr="00280B99">
              <w:rPr>
                <w:rFonts w:ascii="宋体" w:hAnsi="宋体" w:cs="宋体" w:hint="eastAsia"/>
                <w:kern w:val="0"/>
                <w:sz w:val="20"/>
                <w:szCs w:val="20"/>
              </w:rPr>
              <w:t>套；</w:t>
            </w:r>
            <w:r w:rsidRPr="00280B99">
              <w:rPr>
                <w:rFonts w:ascii="宋体" w:cs="Times New Roman"/>
                <w:kern w:val="0"/>
                <w:sz w:val="20"/>
                <w:szCs w:val="20"/>
              </w:rPr>
              <w:br/>
            </w:r>
            <w:r w:rsidRPr="00280B99">
              <w:rPr>
                <w:rFonts w:ascii="宋体" w:hAnsi="宋体" w:cs="宋体" w:hint="eastAsia"/>
                <w:kern w:val="0"/>
                <w:sz w:val="20"/>
                <w:szCs w:val="20"/>
              </w:rPr>
              <w:t>②</w:t>
            </w:r>
            <w:r w:rsidRPr="00280B99">
              <w:rPr>
                <w:rFonts w:ascii="宋体" w:hAnsi="宋体" w:cs="宋体"/>
                <w:kern w:val="0"/>
                <w:sz w:val="20"/>
                <w:szCs w:val="20"/>
              </w:rPr>
              <w:t>D</w:t>
            </w:r>
            <w:r w:rsidRPr="00280B99">
              <w:rPr>
                <w:rFonts w:ascii="宋体" w:hAnsi="宋体" w:cs="宋体" w:hint="eastAsia"/>
                <w:kern w:val="0"/>
                <w:sz w:val="20"/>
                <w:szCs w:val="20"/>
              </w:rPr>
              <w:t>级锅炉：</w:t>
            </w:r>
            <w:r w:rsidRPr="00280B99">
              <w:rPr>
                <w:rFonts w:ascii="宋体" w:hAnsi="宋体" w:cs="宋体"/>
                <w:kern w:val="0"/>
                <w:sz w:val="20"/>
                <w:szCs w:val="20"/>
              </w:rPr>
              <w:t>800</w:t>
            </w:r>
            <w:r w:rsidRPr="00280B99">
              <w:rPr>
                <w:rFonts w:ascii="宋体" w:hAnsi="宋体" w:cs="宋体" w:hint="eastAsia"/>
                <w:kern w:val="0"/>
                <w:sz w:val="20"/>
                <w:szCs w:val="20"/>
              </w:rPr>
              <w:t>元</w:t>
            </w:r>
            <w:r w:rsidRPr="00280B99">
              <w:rPr>
                <w:rFonts w:ascii="宋体" w:hAnsi="宋体" w:cs="宋体"/>
                <w:kern w:val="0"/>
                <w:sz w:val="20"/>
                <w:szCs w:val="20"/>
              </w:rPr>
              <w:t>/</w:t>
            </w:r>
            <w:r w:rsidRPr="00280B99">
              <w:rPr>
                <w:rFonts w:ascii="宋体" w:hAnsi="宋体" w:cs="宋体" w:hint="eastAsia"/>
                <w:kern w:val="0"/>
                <w:sz w:val="20"/>
                <w:szCs w:val="20"/>
              </w:rPr>
              <w:t>套；</w:t>
            </w:r>
          </w:p>
          <w:p w:rsidR="00152A8F" w:rsidRPr="00280B99" w:rsidRDefault="00152A8F" w:rsidP="00943A0B">
            <w:pPr>
              <w:widowControl/>
              <w:jc w:val="left"/>
              <w:rPr>
                <w:rFonts w:ascii="宋体" w:cs="Times New Roman"/>
                <w:kern w:val="0"/>
                <w:sz w:val="20"/>
                <w:szCs w:val="20"/>
              </w:rPr>
            </w:pPr>
            <w:r w:rsidRPr="00280B99">
              <w:rPr>
                <w:rFonts w:ascii="宋体" w:hAnsi="宋体" w:cs="宋体" w:hint="eastAsia"/>
                <w:kern w:val="0"/>
                <w:sz w:val="20"/>
                <w:szCs w:val="20"/>
              </w:rPr>
              <w:t>③</w:t>
            </w:r>
            <w:r w:rsidRPr="00280B99">
              <w:rPr>
                <w:rFonts w:ascii="宋体" w:hAnsi="宋体" w:cs="宋体"/>
                <w:kern w:val="0"/>
                <w:sz w:val="20"/>
                <w:szCs w:val="20"/>
              </w:rPr>
              <w:t>A</w:t>
            </w:r>
            <w:r w:rsidRPr="00280B99">
              <w:rPr>
                <w:rFonts w:ascii="宋体" w:hAnsi="宋体" w:cs="宋体" w:hint="eastAsia"/>
                <w:kern w:val="0"/>
                <w:sz w:val="20"/>
                <w:szCs w:val="20"/>
              </w:rPr>
              <w:t>级电站锅炉</w:t>
            </w:r>
            <w:r w:rsidRPr="00280B99">
              <w:rPr>
                <w:rFonts w:ascii="宋体" w:hAnsi="宋体" w:cs="宋体"/>
                <w:kern w:val="0"/>
                <w:sz w:val="20"/>
                <w:szCs w:val="20"/>
              </w:rPr>
              <w:t>(</w:t>
            </w:r>
            <w:r w:rsidRPr="00280B99">
              <w:rPr>
                <w:rFonts w:ascii="宋体" w:hAnsi="宋体" w:cs="宋体" w:hint="eastAsia"/>
                <w:kern w:val="0"/>
                <w:sz w:val="20"/>
                <w:szCs w:val="20"/>
              </w:rPr>
              <w:t>额定蒸汽压力≥</w:t>
            </w:r>
            <w:r w:rsidRPr="00280B99">
              <w:rPr>
                <w:rFonts w:ascii="宋体" w:hAnsi="宋体" w:cs="宋体"/>
                <w:kern w:val="0"/>
                <w:sz w:val="20"/>
                <w:szCs w:val="20"/>
              </w:rPr>
              <w:t>3.8Mpa),</w:t>
            </w:r>
            <w:r w:rsidRPr="00280B99">
              <w:rPr>
                <w:rFonts w:ascii="宋体" w:hAnsi="宋体" w:cs="宋体" w:hint="eastAsia"/>
                <w:kern w:val="0"/>
                <w:sz w:val="20"/>
                <w:szCs w:val="20"/>
              </w:rPr>
              <w:t>按</w:t>
            </w:r>
            <w:r w:rsidRPr="00280B99">
              <w:rPr>
                <w:rFonts w:ascii="宋体" w:hAnsi="宋体" w:cs="宋体"/>
                <w:kern w:val="0"/>
                <w:sz w:val="20"/>
                <w:szCs w:val="20"/>
              </w:rPr>
              <w:t>15000</w:t>
            </w:r>
            <w:r w:rsidRPr="00280B99">
              <w:rPr>
                <w:rFonts w:ascii="宋体" w:hAnsi="宋体" w:cs="宋体" w:hint="eastAsia"/>
                <w:kern w:val="0"/>
                <w:sz w:val="20"/>
                <w:szCs w:val="20"/>
              </w:rPr>
              <w:t>元</w:t>
            </w:r>
            <w:r w:rsidRPr="00280B99">
              <w:rPr>
                <w:rFonts w:ascii="宋体" w:hAnsi="宋体" w:cs="宋体"/>
                <w:kern w:val="0"/>
                <w:sz w:val="20"/>
                <w:szCs w:val="20"/>
              </w:rPr>
              <w:t>/</w:t>
            </w:r>
            <w:r w:rsidRPr="00280B99">
              <w:rPr>
                <w:rFonts w:ascii="宋体" w:hAnsi="宋体" w:cs="宋体" w:hint="eastAsia"/>
                <w:kern w:val="0"/>
                <w:sz w:val="20"/>
                <w:szCs w:val="20"/>
              </w:rPr>
              <w:t>套收取；</w:t>
            </w:r>
          </w:p>
          <w:p w:rsidR="00152A8F" w:rsidRPr="00280B99" w:rsidRDefault="00152A8F" w:rsidP="00943A0B">
            <w:pPr>
              <w:widowControl/>
              <w:jc w:val="left"/>
              <w:rPr>
                <w:rFonts w:ascii="宋体" w:cs="Times New Roman"/>
                <w:kern w:val="0"/>
                <w:sz w:val="20"/>
                <w:szCs w:val="20"/>
              </w:rPr>
            </w:pPr>
            <w:r w:rsidRPr="00280B99">
              <w:rPr>
                <w:rFonts w:ascii="宋体" w:hAnsi="宋体" w:cs="宋体" w:hint="eastAsia"/>
                <w:kern w:val="0"/>
                <w:sz w:val="20"/>
                <w:szCs w:val="20"/>
              </w:rPr>
              <w:t>④锅炉部件设计文件鉴定和设计修改鉴定按锅炉原级别收费标准的</w:t>
            </w:r>
            <w:r w:rsidRPr="00280B99">
              <w:rPr>
                <w:rFonts w:ascii="宋体" w:hAnsi="宋体" w:cs="宋体"/>
                <w:kern w:val="0"/>
                <w:sz w:val="20"/>
                <w:szCs w:val="20"/>
              </w:rPr>
              <w:t>50%</w:t>
            </w:r>
            <w:r w:rsidRPr="00280B99">
              <w:rPr>
                <w:rFonts w:ascii="宋体" w:hAnsi="宋体" w:cs="宋体" w:hint="eastAsia"/>
                <w:kern w:val="0"/>
                <w:sz w:val="20"/>
                <w:szCs w:val="20"/>
              </w:rPr>
              <w:t>收取</w:t>
            </w:r>
            <w:r w:rsidRPr="00280B99">
              <w:rPr>
                <w:rFonts w:ascii="宋体" w:cs="宋体"/>
                <w:kern w:val="0"/>
                <w:sz w:val="20"/>
                <w:szCs w:val="20"/>
              </w:rPr>
              <w:t>,</w:t>
            </w:r>
            <w:r w:rsidRPr="00280B99">
              <w:rPr>
                <w:rFonts w:ascii="宋体" w:hAnsi="宋体" w:cs="宋体" w:hint="eastAsia"/>
                <w:kern w:val="0"/>
                <w:sz w:val="20"/>
                <w:szCs w:val="20"/>
              </w:rPr>
              <w:t>最高不超过</w:t>
            </w:r>
            <w:r w:rsidRPr="00280B99">
              <w:rPr>
                <w:rFonts w:ascii="宋体" w:hAnsi="宋体" w:cs="宋体"/>
                <w:kern w:val="0"/>
                <w:sz w:val="20"/>
                <w:szCs w:val="20"/>
              </w:rPr>
              <w:t>3000</w:t>
            </w:r>
            <w:r w:rsidRPr="00280B99">
              <w:rPr>
                <w:rFonts w:ascii="宋体" w:hAnsi="宋体" w:cs="宋体" w:hint="eastAsia"/>
                <w:kern w:val="0"/>
                <w:sz w:val="20"/>
                <w:szCs w:val="20"/>
              </w:rPr>
              <w:t>元。</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hint="eastAsia"/>
                <w:kern w:val="0"/>
                <w:sz w:val="22"/>
                <w:szCs w:val="22"/>
              </w:rPr>
              <w:t>按出厂价的</w:t>
            </w:r>
            <w:r w:rsidRPr="00280B99">
              <w:rPr>
                <w:rFonts w:ascii="宋体" w:hAnsi="宋体" w:cs="宋体"/>
                <w:kern w:val="0"/>
                <w:sz w:val="22"/>
                <w:szCs w:val="22"/>
              </w:rPr>
              <w:t>0.2%</w:t>
            </w:r>
          </w:p>
        </w:tc>
        <w:tc>
          <w:tcPr>
            <w:tcW w:w="826"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13BFF">
            <w:pPr>
              <w:widowControl/>
              <w:jc w:val="left"/>
              <w:rPr>
                <w:rFonts w:ascii="宋体" w:cs="Times New Roman"/>
                <w:kern w:val="0"/>
                <w:sz w:val="22"/>
                <w:szCs w:val="22"/>
              </w:rPr>
            </w:pPr>
            <w:r w:rsidRPr="00280B99">
              <w:rPr>
                <w:rFonts w:ascii="宋体" w:hAnsi="宋体" w:cs="宋体" w:hint="eastAsia"/>
                <w:kern w:val="0"/>
                <w:sz w:val="22"/>
                <w:szCs w:val="22"/>
              </w:rPr>
              <w:t>按锅炉销售价的</w:t>
            </w:r>
            <w:r w:rsidRPr="00280B99">
              <w:rPr>
                <w:rFonts w:ascii="宋体" w:hAnsi="宋体" w:cs="宋体"/>
                <w:kern w:val="0"/>
                <w:sz w:val="22"/>
                <w:szCs w:val="22"/>
              </w:rPr>
              <w:t>1%</w:t>
            </w:r>
          </w:p>
        </w:tc>
        <w:tc>
          <w:tcPr>
            <w:tcW w:w="1273" w:type="dxa"/>
            <w:vMerge w:val="restart"/>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hint="eastAsia"/>
                <w:kern w:val="0"/>
                <w:sz w:val="22"/>
                <w:szCs w:val="22"/>
              </w:rPr>
              <w:t>①总造价≤</w:t>
            </w:r>
            <w:r w:rsidRPr="00280B99">
              <w:rPr>
                <w:rFonts w:ascii="宋体" w:hAnsi="宋体" w:cs="宋体"/>
                <w:kern w:val="0"/>
                <w:sz w:val="22"/>
                <w:szCs w:val="22"/>
              </w:rPr>
              <w:t>100</w:t>
            </w:r>
            <w:r w:rsidRPr="00280B99">
              <w:rPr>
                <w:rFonts w:ascii="宋体" w:hAnsi="宋体" w:cs="宋体" w:hint="eastAsia"/>
                <w:kern w:val="0"/>
                <w:sz w:val="22"/>
                <w:szCs w:val="22"/>
              </w:rPr>
              <w:t>万元：按总造价的</w:t>
            </w:r>
            <w:r w:rsidRPr="00280B99">
              <w:rPr>
                <w:rFonts w:ascii="宋体" w:hAnsi="宋体" w:cs="宋体"/>
                <w:kern w:val="0"/>
                <w:sz w:val="22"/>
                <w:szCs w:val="22"/>
              </w:rPr>
              <w:t>1.5%</w:t>
            </w:r>
            <w:r w:rsidRPr="00280B99">
              <w:rPr>
                <w:rFonts w:ascii="宋体" w:hAnsi="宋体" w:cs="宋体" w:hint="eastAsia"/>
                <w:kern w:val="0"/>
                <w:sz w:val="22"/>
                <w:szCs w:val="22"/>
              </w:rPr>
              <w:t>计算；</w:t>
            </w:r>
            <w:r w:rsidRPr="00280B99">
              <w:rPr>
                <w:rFonts w:ascii="宋体" w:cs="Times New Roman"/>
                <w:kern w:val="0"/>
                <w:sz w:val="22"/>
                <w:szCs w:val="22"/>
              </w:rPr>
              <w:br/>
            </w:r>
            <w:r w:rsidRPr="00280B99">
              <w:rPr>
                <w:rFonts w:ascii="宋体" w:hAnsi="宋体" w:cs="宋体" w:hint="eastAsia"/>
                <w:kern w:val="0"/>
                <w:sz w:val="22"/>
                <w:szCs w:val="22"/>
              </w:rPr>
              <w:t>②</w:t>
            </w:r>
            <w:r w:rsidRPr="00280B99">
              <w:rPr>
                <w:rFonts w:ascii="宋体" w:hAnsi="宋体" w:cs="宋体"/>
                <w:kern w:val="0"/>
                <w:sz w:val="22"/>
                <w:szCs w:val="22"/>
              </w:rPr>
              <w:t xml:space="preserve"> </w:t>
            </w:r>
            <w:r w:rsidRPr="00280B99">
              <w:rPr>
                <w:rFonts w:ascii="宋体" w:hAnsi="宋体" w:cs="宋体" w:hint="eastAsia"/>
                <w:kern w:val="0"/>
                <w:sz w:val="22"/>
                <w:szCs w:val="22"/>
              </w:rPr>
              <w:t>总造价＞</w:t>
            </w:r>
            <w:r w:rsidRPr="00280B99">
              <w:rPr>
                <w:rFonts w:ascii="宋体" w:hAnsi="宋体" w:cs="宋体"/>
                <w:kern w:val="0"/>
                <w:sz w:val="22"/>
                <w:szCs w:val="22"/>
              </w:rPr>
              <w:t>100</w:t>
            </w:r>
            <w:r w:rsidRPr="00280B99">
              <w:rPr>
                <w:rFonts w:ascii="宋体" w:hAnsi="宋体" w:cs="宋体" w:hint="eastAsia"/>
                <w:kern w:val="0"/>
                <w:sz w:val="22"/>
                <w:szCs w:val="22"/>
              </w:rPr>
              <w:t>万元：按总造价的</w:t>
            </w:r>
            <w:r w:rsidRPr="00280B99">
              <w:rPr>
                <w:rFonts w:ascii="宋体" w:hAnsi="宋体" w:cs="宋体"/>
                <w:kern w:val="0"/>
                <w:sz w:val="22"/>
                <w:szCs w:val="22"/>
              </w:rPr>
              <w:t>0.8%</w:t>
            </w:r>
            <w:r w:rsidRPr="00280B99">
              <w:rPr>
                <w:rFonts w:ascii="宋体" w:hAnsi="宋体" w:cs="宋体" w:hint="eastAsia"/>
                <w:kern w:val="0"/>
                <w:sz w:val="22"/>
                <w:szCs w:val="22"/>
              </w:rPr>
              <w:t>计算。</w:t>
            </w:r>
          </w:p>
        </w:tc>
        <w:tc>
          <w:tcPr>
            <w:tcW w:w="756" w:type="dxa"/>
            <w:vMerge w:val="restart"/>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kern w:val="0"/>
                <w:sz w:val="22"/>
                <w:szCs w:val="22"/>
              </w:rPr>
              <w:t>800</w:t>
            </w:r>
          </w:p>
        </w:tc>
        <w:tc>
          <w:tcPr>
            <w:tcW w:w="1890"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kern w:val="0"/>
                <w:sz w:val="22"/>
                <w:szCs w:val="22"/>
              </w:rPr>
              <w:t>80</w:t>
            </w:r>
          </w:p>
        </w:tc>
        <w:tc>
          <w:tcPr>
            <w:tcW w:w="1736"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kern w:val="0"/>
                <w:sz w:val="22"/>
                <w:szCs w:val="22"/>
              </w:rPr>
              <w:t>2000</w:t>
            </w:r>
          </w:p>
        </w:tc>
        <w:tc>
          <w:tcPr>
            <w:tcW w:w="1222" w:type="dxa"/>
            <w:vMerge w:val="restart"/>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kern w:val="0"/>
                <w:sz w:val="22"/>
                <w:szCs w:val="22"/>
              </w:rPr>
              <w:t>50</w:t>
            </w:r>
          </w:p>
        </w:tc>
        <w:tc>
          <w:tcPr>
            <w:tcW w:w="2703" w:type="dxa"/>
            <w:vMerge w:val="restart"/>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13BFF">
            <w:pPr>
              <w:widowControl/>
              <w:jc w:val="left"/>
              <w:rPr>
                <w:rFonts w:ascii="宋体" w:cs="Times New Roman"/>
                <w:kern w:val="0"/>
                <w:sz w:val="20"/>
                <w:szCs w:val="20"/>
              </w:rPr>
            </w:pPr>
            <w:r w:rsidRPr="00280B99">
              <w:rPr>
                <w:rFonts w:ascii="宋体" w:hAnsi="宋体" w:cs="宋体"/>
                <w:kern w:val="0"/>
                <w:sz w:val="20"/>
                <w:szCs w:val="20"/>
              </w:rPr>
              <w:t>1</w:t>
            </w:r>
            <w:r w:rsidRPr="00280B99">
              <w:rPr>
                <w:rFonts w:ascii="宋体" w:hAnsi="宋体" w:cs="宋体" w:hint="eastAsia"/>
                <w:kern w:val="0"/>
                <w:sz w:val="20"/>
                <w:szCs w:val="20"/>
              </w:rPr>
              <w:t>、出厂价系指燃烧设备在内的锅炉厂供货范围价格。</w:t>
            </w:r>
            <w:r w:rsidRPr="00280B99">
              <w:rPr>
                <w:rFonts w:ascii="宋体" w:cs="Times New Roman"/>
                <w:kern w:val="0"/>
                <w:sz w:val="20"/>
                <w:szCs w:val="20"/>
              </w:rPr>
              <w:br/>
            </w:r>
            <w:r w:rsidRPr="00280B99">
              <w:rPr>
                <w:rFonts w:ascii="宋体" w:hAnsi="宋体" w:cs="宋体"/>
                <w:kern w:val="0"/>
                <w:sz w:val="20"/>
                <w:szCs w:val="20"/>
              </w:rPr>
              <w:t>2</w:t>
            </w:r>
            <w:r w:rsidRPr="00280B99">
              <w:rPr>
                <w:rFonts w:ascii="宋体" w:hAnsi="宋体" w:cs="宋体" w:hint="eastAsia"/>
                <w:kern w:val="0"/>
                <w:sz w:val="20"/>
                <w:szCs w:val="20"/>
              </w:rPr>
              <w:t>、热水锅炉按产热量</w:t>
            </w:r>
            <w:r w:rsidRPr="00280B99">
              <w:rPr>
                <w:rFonts w:ascii="宋体" w:hAnsi="宋体" w:cs="宋体"/>
                <w:kern w:val="0"/>
                <w:sz w:val="20"/>
                <w:szCs w:val="20"/>
              </w:rPr>
              <w:t>0.7MW(60</w:t>
            </w:r>
            <w:r w:rsidRPr="00280B99">
              <w:rPr>
                <w:rFonts w:ascii="宋体" w:hAnsi="宋体" w:cs="宋体" w:hint="eastAsia"/>
                <w:kern w:val="0"/>
                <w:sz w:val="20"/>
                <w:szCs w:val="20"/>
              </w:rPr>
              <w:t>×</w:t>
            </w:r>
            <w:r w:rsidRPr="00280B99">
              <w:rPr>
                <w:rFonts w:ascii="宋体" w:hAnsi="宋体" w:cs="宋体"/>
                <w:kern w:val="0"/>
                <w:sz w:val="20"/>
                <w:szCs w:val="20"/>
              </w:rPr>
              <w:t>10</w:t>
            </w:r>
            <w:r w:rsidRPr="00280B99">
              <w:rPr>
                <w:rFonts w:ascii="宋体" w:hAnsi="宋体" w:cs="宋体"/>
                <w:kern w:val="0"/>
                <w:sz w:val="20"/>
                <w:szCs w:val="20"/>
                <w:vertAlign w:val="superscript"/>
              </w:rPr>
              <w:t>4</w:t>
            </w:r>
            <w:r w:rsidRPr="00280B99">
              <w:rPr>
                <w:rFonts w:ascii="宋体" w:hAnsi="宋体" w:cs="宋体" w:hint="eastAsia"/>
                <w:kern w:val="0"/>
                <w:sz w:val="20"/>
                <w:szCs w:val="20"/>
              </w:rPr>
              <w:t>大卡</w:t>
            </w:r>
            <w:r w:rsidRPr="00280B99">
              <w:rPr>
                <w:rFonts w:ascii="宋体" w:hAnsi="宋体" w:cs="宋体"/>
                <w:kern w:val="0"/>
                <w:sz w:val="20"/>
                <w:szCs w:val="20"/>
              </w:rPr>
              <w:t>/</w:t>
            </w:r>
            <w:r w:rsidRPr="00280B99">
              <w:rPr>
                <w:rFonts w:ascii="宋体" w:hAnsi="宋体" w:cs="宋体" w:hint="eastAsia"/>
                <w:kern w:val="0"/>
                <w:sz w:val="20"/>
                <w:szCs w:val="20"/>
              </w:rPr>
              <w:t>时</w:t>
            </w:r>
            <w:r w:rsidRPr="00280B99">
              <w:rPr>
                <w:rFonts w:ascii="宋体" w:hAnsi="宋体" w:cs="宋体"/>
                <w:kern w:val="0"/>
                <w:sz w:val="20"/>
                <w:szCs w:val="20"/>
              </w:rPr>
              <w:t>)</w:t>
            </w:r>
            <w:r w:rsidRPr="00280B99">
              <w:rPr>
                <w:rFonts w:ascii="宋体" w:hAnsi="宋体" w:cs="宋体" w:hint="eastAsia"/>
                <w:kern w:val="0"/>
                <w:sz w:val="20"/>
                <w:szCs w:val="20"/>
              </w:rPr>
              <w:t>折算为蒸发量</w:t>
            </w:r>
            <w:r w:rsidRPr="00280B99">
              <w:rPr>
                <w:rFonts w:ascii="宋体" w:hAnsi="宋体" w:cs="宋体"/>
                <w:kern w:val="0"/>
                <w:sz w:val="20"/>
                <w:szCs w:val="20"/>
              </w:rPr>
              <w:t>1</w:t>
            </w:r>
            <w:r w:rsidRPr="00280B99">
              <w:rPr>
                <w:rFonts w:ascii="宋体" w:hAnsi="宋体" w:cs="宋体" w:hint="eastAsia"/>
                <w:kern w:val="0"/>
                <w:sz w:val="20"/>
                <w:szCs w:val="20"/>
              </w:rPr>
              <w:t>吨</w:t>
            </w:r>
            <w:r w:rsidRPr="00280B99">
              <w:rPr>
                <w:rFonts w:ascii="宋体" w:hAnsi="宋体" w:cs="宋体"/>
                <w:kern w:val="0"/>
                <w:sz w:val="20"/>
                <w:szCs w:val="20"/>
              </w:rPr>
              <w:t>/</w:t>
            </w:r>
            <w:r w:rsidRPr="00280B99">
              <w:rPr>
                <w:rFonts w:ascii="宋体" w:hAnsi="宋体" w:cs="宋体" w:hint="eastAsia"/>
                <w:kern w:val="0"/>
                <w:sz w:val="20"/>
                <w:szCs w:val="20"/>
              </w:rPr>
              <w:t>时计算。</w:t>
            </w:r>
            <w:r w:rsidRPr="00280B99">
              <w:rPr>
                <w:rFonts w:ascii="宋体" w:cs="Times New Roman"/>
                <w:kern w:val="0"/>
                <w:sz w:val="20"/>
                <w:szCs w:val="20"/>
              </w:rPr>
              <w:br/>
            </w:r>
            <w:r w:rsidRPr="00280B99">
              <w:rPr>
                <w:rFonts w:ascii="宋体" w:hAnsi="宋体" w:cs="宋体"/>
                <w:kern w:val="0"/>
                <w:sz w:val="20"/>
                <w:szCs w:val="20"/>
              </w:rPr>
              <w:t>3</w:t>
            </w:r>
            <w:r w:rsidRPr="00280B99">
              <w:rPr>
                <w:rFonts w:ascii="宋体" w:hAnsi="宋体" w:cs="宋体" w:hint="eastAsia"/>
                <w:kern w:val="0"/>
                <w:sz w:val="20"/>
                <w:szCs w:val="20"/>
              </w:rPr>
              <w:t>、余热锅炉内部检验费以受热面积每</w:t>
            </w:r>
            <w:r w:rsidRPr="00280B99">
              <w:rPr>
                <w:rFonts w:ascii="宋体" w:hAnsi="宋体" w:cs="宋体"/>
                <w:kern w:val="0"/>
                <w:sz w:val="20"/>
                <w:szCs w:val="20"/>
              </w:rPr>
              <w:t>30</w:t>
            </w:r>
            <w:r w:rsidRPr="00280B99">
              <w:rPr>
                <w:rFonts w:ascii="宋体" w:hAnsi="宋体" w:cs="宋体" w:hint="eastAsia"/>
                <w:kern w:val="0"/>
                <w:sz w:val="20"/>
                <w:szCs w:val="20"/>
              </w:rPr>
              <w:t>平方米折算为蒸发量</w:t>
            </w:r>
            <w:r w:rsidRPr="00280B99">
              <w:rPr>
                <w:rFonts w:ascii="宋体" w:hAnsi="宋体" w:cs="宋体"/>
                <w:kern w:val="0"/>
                <w:sz w:val="20"/>
                <w:szCs w:val="20"/>
              </w:rPr>
              <w:t>1</w:t>
            </w:r>
            <w:r w:rsidRPr="00280B99">
              <w:rPr>
                <w:rFonts w:ascii="宋体" w:hAnsi="宋体" w:cs="宋体" w:hint="eastAsia"/>
                <w:kern w:val="0"/>
                <w:sz w:val="20"/>
                <w:szCs w:val="20"/>
              </w:rPr>
              <w:t>吨</w:t>
            </w:r>
            <w:r w:rsidRPr="00280B99">
              <w:rPr>
                <w:rFonts w:ascii="宋体" w:hAnsi="宋体" w:cs="宋体"/>
                <w:kern w:val="0"/>
                <w:sz w:val="20"/>
                <w:szCs w:val="20"/>
              </w:rPr>
              <w:t>/</w:t>
            </w:r>
            <w:r w:rsidRPr="00280B99">
              <w:rPr>
                <w:rFonts w:ascii="宋体" w:hAnsi="宋体" w:cs="宋体" w:hint="eastAsia"/>
                <w:kern w:val="0"/>
                <w:sz w:val="20"/>
                <w:szCs w:val="20"/>
              </w:rPr>
              <w:t>时计算检验费。</w:t>
            </w:r>
            <w:r w:rsidRPr="00280B99">
              <w:rPr>
                <w:rFonts w:ascii="宋体" w:cs="Times New Roman"/>
                <w:kern w:val="0"/>
                <w:sz w:val="20"/>
                <w:szCs w:val="20"/>
              </w:rPr>
              <w:br/>
            </w:r>
            <w:r w:rsidRPr="00280B99">
              <w:rPr>
                <w:rFonts w:ascii="宋体" w:hAnsi="宋体" w:cs="宋体"/>
                <w:kern w:val="0"/>
                <w:sz w:val="20"/>
                <w:szCs w:val="20"/>
              </w:rPr>
              <w:t>4</w:t>
            </w:r>
            <w:r w:rsidRPr="00280B99">
              <w:rPr>
                <w:rFonts w:ascii="宋体" w:hAnsi="宋体" w:cs="宋体" w:hint="eastAsia"/>
                <w:kern w:val="0"/>
                <w:sz w:val="20"/>
                <w:szCs w:val="20"/>
              </w:rPr>
              <w:t>、</w:t>
            </w:r>
            <w:r w:rsidRPr="00280B99">
              <w:rPr>
                <w:rFonts w:ascii="宋体" w:hAnsi="宋体" w:cs="宋体"/>
                <w:kern w:val="0"/>
                <w:sz w:val="20"/>
                <w:szCs w:val="20"/>
              </w:rPr>
              <w:t>T</w:t>
            </w:r>
            <w:r w:rsidRPr="00280B99">
              <w:rPr>
                <w:rFonts w:ascii="宋体" w:hAnsi="宋体" w:cs="宋体" w:hint="eastAsia"/>
                <w:kern w:val="0"/>
                <w:sz w:val="20"/>
                <w:szCs w:val="20"/>
              </w:rPr>
              <w:t>为锅炉蒸发量：吨</w:t>
            </w:r>
            <w:r w:rsidRPr="00280B99">
              <w:rPr>
                <w:rFonts w:ascii="宋体" w:hAnsi="宋体" w:cs="宋体"/>
                <w:kern w:val="0"/>
                <w:sz w:val="20"/>
                <w:szCs w:val="20"/>
              </w:rPr>
              <w:t>/</w:t>
            </w:r>
            <w:r w:rsidRPr="00280B99">
              <w:rPr>
                <w:rFonts w:ascii="宋体" w:hAnsi="宋体" w:cs="宋体" w:hint="eastAsia"/>
                <w:kern w:val="0"/>
                <w:sz w:val="20"/>
                <w:szCs w:val="20"/>
              </w:rPr>
              <w:t>时</w:t>
            </w:r>
            <w:r w:rsidRPr="00280B99">
              <w:rPr>
                <w:rFonts w:ascii="宋体" w:hAnsi="宋体" w:cs="宋体"/>
                <w:kern w:val="0"/>
                <w:sz w:val="20"/>
                <w:szCs w:val="20"/>
              </w:rPr>
              <w:t xml:space="preserve"> </w:t>
            </w:r>
            <w:r w:rsidRPr="00280B99">
              <w:rPr>
                <w:rFonts w:ascii="宋体" w:hAnsi="宋体" w:cs="宋体" w:hint="eastAsia"/>
                <w:kern w:val="0"/>
                <w:sz w:val="20"/>
                <w:szCs w:val="20"/>
              </w:rPr>
              <w:t>。</w:t>
            </w:r>
            <w:r w:rsidRPr="00280B99">
              <w:rPr>
                <w:rFonts w:ascii="宋体" w:cs="Times New Roman"/>
                <w:kern w:val="0"/>
                <w:sz w:val="20"/>
                <w:szCs w:val="20"/>
              </w:rPr>
              <w:br/>
            </w:r>
            <w:r w:rsidRPr="00280B99">
              <w:rPr>
                <w:rFonts w:ascii="宋体" w:hAnsi="宋体" w:cs="宋体"/>
                <w:kern w:val="0"/>
                <w:sz w:val="20"/>
                <w:szCs w:val="20"/>
              </w:rPr>
              <w:t>5</w:t>
            </w:r>
            <w:r w:rsidRPr="00280B99">
              <w:rPr>
                <w:rFonts w:ascii="宋体" w:hAnsi="宋体" w:cs="宋体" w:hint="eastAsia"/>
                <w:kern w:val="0"/>
                <w:sz w:val="20"/>
                <w:szCs w:val="20"/>
              </w:rPr>
              <w:t>、在用锅炉（含电站及中、高压锅炉）定期检验外部检验、水压试验分别按内部检验费的</w:t>
            </w:r>
            <w:r w:rsidRPr="00280B99">
              <w:rPr>
                <w:rFonts w:ascii="宋体" w:hAnsi="宋体" w:cs="宋体"/>
                <w:kern w:val="0"/>
                <w:sz w:val="20"/>
                <w:szCs w:val="20"/>
              </w:rPr>
              <w:t>50%</w:t>
            </w:r>
            <w:r w:rsidRPr="00280B99">
              <w:rPr>
                <w:rFonts w:ascii="宋体" w:hAnsi="宋体" w:cs="宋体" w:hint="eastAsia"/>
                <w:kern w:val="0"/>
                <w:sz w:val="20"/>
                <w:szCs w:val="20"/>
              </w:rPr>
              <w:t>收取。</w:t>
            </w:r>
            <w:r w:rsidRPr="00280B99">
              <w:rPr>
                <w:rFonts w:ascii="宋体" w:cs="Times New Roman"/>
                <w:kern w:val="0"/>
                <w:sz w:val="20"/>
                <w:szCs w:val="20"/>
              </w:rPr>
              <w:br/>
            </w:r>
            <w:r w:rsidRPr="00280B99">
              <w:rPr>
                <w:rFonts w:ascii="宋体" w:hAnsi="宋体" w:cs="宋体"/>
                <w:kern w:val="0"/>
                <w:sz w:val="20"/>
                <w:szCs w:val="20"/>
              </w:rPr>
              <w:t>6</w:t>
            </w:r>
            <w:r w:rsidRPr="00280B99">
              <w:rPr>
                <w:rFonts w:ascii="宋体" w:hAnsi="宋体" w:cs="宋体" w:hint="eastAsia"/>
                <w:kern w:val="0"/>
                <w:sz w:val="20"/>
                <w:szCs w:val="20"/>
              </w:rPr>
              <w:t>、进口锅炉安全性能监督检验收费参照锅炉制造监督检验收费标准执行。</w:t>
            </w:r>
            <w:r w:rsidRPr="00280B99">
              <w:rPr>
                <w:rFonts w:ascii="宋体" w:hAnsi="宋体" w:cs="宋体"/>
                <w:kern w:val="0"/>
                <w:sz w:val="20"/>
                <w:szCs w:val="20"/>
              </w:rPr>
              <w:t xml:space="preserve">             </w:t>
            </w:r>
          </w:p>
        </w:tc>
      </w:tr>
      <w:tr w:rsidR="00152A8F" w:rsidRPr="00C64564">
        <w:trPr>
          <w:trHeight w:val="1005"/>
        </w:trPr>
        <w:tc>
          <w:tcPr>
            <w:tcW w:w="2037"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kern w:val="0"/>
                <w:sz w:val="22"/>
                <w:szCs w:val="22"/>
              </w:rPr>
              <w:t>4</w:t>
            </w:r>
            <w:r w:rsidRPr="00280B99">
              <w:rPr>
                <w:rFonts w:ascii="宋体" w:hAnsi="宋体" w:cs="宋体" w:hint="eastAsia"/>
                <w:kern w:val="0"/>
                <w:sz w:val="22"/>
                <w:szCs w:val="22"/>
              </w:rPr>
              <w:t>＜</w:t>
            </w:r>
            <w:r w:rsidRPr="00280B99">
              <w:rPr>
                <w:rFonts w:ascii="宋体" w:hAnsi="宋体" w:cs="宋体"/>
                <w:kern w:val="0"/>
                <w:sz w:val="22"/>
                <w:szCs w:val="22"/>
              </w:rPr>
              <w:t>T</w:t>
            </w:r>
            <w:r w:rsidRPr="00280B99">
              <w:rPr>
                <w:rFonts w:ascii="宋体" w:hAnsi="宋体" w:cs="宋体" w:hint="eastAsia"/>
                <w:kern w:val="0"/>
                <w:sz w:val="22"/>
                <w:szCs w:val="22"/>
              </w:rPr>
              <w:t>≤</w:t>
            </w:r>
            <w:r w:rsidRPr="00280B99">
              <w:rPr>
                <w:rFonts w:ascii="宋体" w:hAnsi="宋体" w:cs="宋体"/>
                <w:kern w:val="0"/>
                <w:sz w:val="22"/>
                <w:szCs w:val="22"/>
              </w:rPr>
              <w:t>10</w:t>
            </w:r>
          </w:p>
        </w:tc>
        <w:tc>
          <w:tcPr>
            <w:tcW w:w="1589" w:type="dxa"/>
            <w:vMerge/>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854" w:type="dxa"/>
            <w:vMerge/>
            <w:tcBorders>
              <w:top w:val="single" w:sz="4" w:space="0" w:color="auto"/>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826" w:type="dxa"/>
            <w:vMerge w:val="restart"/>
            <w:tcBorders>
              <w:top w:val="single" w:sz="4" w:space="0" w:color="auto"/>
              <w:left w:val="single" w:sz="4" w:space="0" w:color="auto"/>
              <w:bottom w:val="single" w:sz="4" w:space="0" w:color="000000"/>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hint="eastAsia"/>
                <w:kern w:val="0"/>
                <w:sz w:val="22"/>
                <w:szCs w:val="22"/>
              </w:rPr>
              <w:t>按锅炉销售价的</w:t>
            </w:r>
            <w:r w:rsidRPr="00280B99">
              <w:rPr>
                <w:rFonts w:ascii="宋体" w:hAnsi="宋体" w:cs="宋体"/>
                <w:kern w:val="0"/>
                <w:sz w:val="22"/>
                <w:szCs w:val="22"/>
              </w:rPr>
              <w:t>0.5%</w:t>
            </w:r>
          </w:p>
        </w:tc>
        <w:tc>
          <w:tcPr>
            <w:tcW w:w="1273" w:type="dxa"/>
            <w:vMerge/>
            <w:tcBorders>
              <w:top w:val="single" w:sz="4" w:space="0" w:color="auto"/>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756" w:type="dxa"/>
            <w:vMerge/>
            <w:tcBorders>
              <w:top w:val="single" w:sz="4" w:space="0" w:color="auto"/>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1890" w:type="dxa"/>
            <w:tcBorders>
              <w:top w:val="single" w:sz="4" w:space="0" w:color="auto"/>
              <w:left w:val="nil"/>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kern w:val="0"/>
                <w:sz w:val="22"/>
                <w:szCs w:val="22"/>
              </w:rPr>
              <w:t>140</w:t>
            </w:r>
          </w:p>
        </w:tc>
        <w:tc>
          <w:tcPr>
            <w:tcW w:w="1736" w:type="dxa"/>
            <w:tcBorders>
              <w:top w:val="single" w:sz="4" w:space="0" w:color="auto"/>
              <w:left w:val="nil"/>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kern w:val="0"/>
                <w:sz w:val="22"/>
                <w:szCs w:val="22"/>
              </w:rPr>
              <w:t>5000</w:t>
            </w:r>
          </w:p>
        </w:tc>
        <w:tc>
          <w:tcPr>
            <w:tcW w:w="1222" w:type="dxa"/>
            <w:vMerge/>
            <w:tcBorders>
              <w:top w:val="single" w:sz="4" w:space="0" w:color="auto"/>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2703" w:type="dxa"/>
            <w:vMerge/>
            <w:tcBorders>
              <w:top w:val="single" w:sz="4" w:space="0" w:color="auto"/>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r>
      <w:tr w:rsidR="00152A8F" w:rsidRPr="00C64564">
        <w:trPr>
          <w:trHeight w:val="630"/>
        </w:trPr>
        <w:tc>
          <w:tcPr>
            <w:tcW w:w="2037" w:type="dxa"/>
            <w:vMerge w:val="restart"/>
            <w:tcBorders>
              <w:top w:val="single" w:sz="4" w:space="0" w:color="auto"/>
              <w:left w:val="single" w:sz="4" w:space="0" w:color="auto"/>
              <w:bottom w:val="single" w:sz="4" w:space="0" w:color="000000"/>
              <w:right w:val="single" w:sz="4" w:space="0" w:color="000000"/>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kern w:val="0"/>
                <w:sz w:val="22"/>
                <w:szCs w:val="22"/>
              </w:rPr>
              <w:t>10</w:t>
            </w:r>
            <w:r w:rsidRPr="00280B99">
              <w:rPr>
                <w:rFonts w:ascii="宋体" w:hAnsi="宋体" w:cs="宋体" w:hint="eastAsia"/>
                <w:kern w:val="0"/>
                <w:sz w:val="22"/>
                <w:szCs w:val="22"/>
              </w:rPr>
              <w:t>＜</w:t>
            </w:r>
            <w:r w:rsidRPr="00280B99">
              <w:rPr>
                <w:rFonts w:ascii="宋体" w:hAnsi="宋体" w:cs="宋体"/>
                <w:kern w:val="0"/>
                <w:sz w:val="22"/>
                <w:szCs w:val="22"/>
              </w:rPr>
              <w:t>T</w:t>
            </w:r>
            <w:r w:rsidRPr="00280B99">
              <w:rPr>
                <w:rFonts w:ascii="宋体" w:hAnsi="宋体" w:cs="宋体" w:hint="eastAsia"/>
                <w:kern w:val="0"/>
                <w:sz w:val="22"/>
                <w:szCs w:val="22"/>
              </w:rPr>
              <w:t>≤</w:t>
            </w:r>
            <w:r w:rsidRPr="00280B99">
              <w:rPr>
                <w:rFonts w:ascii="宋体" w:hAnsi="宋体" w:cs="宋体"/>
                <w:kern w:val="0"/>
                <w:sz w:val="22"/>
                <w:szCs w:val="22"/>
              </w:rPr>
              <w:t>35</w:t>
            </w:r>
          </w:p>
        </w:tc>
        <w:tc>
          <w:tcPr>
            <w:tcW w:w="1589" w:type="dxa"/>
            <w:vMerge/>
            <w:tcBorders>
              <w:top w:val="nil"/>
              <w:left w:val="single" w:sz="4" w:space="0" w:color="auto"/>
              <w:bottom w:val="single" w:sz="4" w:space="0" w:color="auto"/>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854"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826"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1273"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756"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1890" w:type="dxa"/>
            <w:vMerge w:val="restart"/>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kern w:val="0"/>
                <w:sz w:val="22"/>
                <w:szCs w:val="22"/>
              </w:rPr>
              <w:t>140+5</w:t>
            </w:r>
            <w:r w:rsidRPr="00280B99">
              <w:rPr>
                <w:rFonts w:ascii="宋体" w:hAnsi="宋体" w:cs="宋体" w:hint="eastAsia"/>
                <w:kern w:val="0"/>
                <w:sz w:val="22"/>
                <w:szCs w:val="22"/>
              </w:rPr>
              <w:t>×</w:t>
            </w:r>
            <w:r w:rsidRPr="00280B99">
              <w:rPr>
                <w:rFonts w:ascii="宋体" w:hAnsi="宋体" w:cs="宋体"/>
                <w:kern w:val="0"/>
                <w:sz w:val="22"/>
                <w:szCs w:val="22"/>
              </w:rPr>
              <w:t>(T-10)</w:t>
            </w:r>
          </w:p>
        </w:tc>
        <w:tc>
          <w:tcPr>
            <w:tcW w:w="1736" w:type="dxa"/>
            <w:vMerge w:val="restart"/>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kern w:val="0"/>
                <w:sz w:val="22"/>
                <w:szCs w:val="22"/>
              </w:rPr>
              <w:t>8000</w:t>
            </w:r>
          </w:p>
        </w:tc>
        <w:tc>
          <w:tcPr>
            <w:tcW w:w="1222"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2703"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r>
      <w:tr w:rsidR="00152A8F" w:rsidRPr="00C64564">
        <w:trPr>
          <w:trHeight w:val="630"/>
        </w:trPr>
        <w:tc>
          <w:tcPr>
            <w:tcW w:w="2037" w:type="dxa"/>
            <w:vMerge/>
            <w:tcBorders>
              <w:top w:val="single" w:sz="4" w:space="0" w:color="auto"/>
              <w:left w:val="single" w:sz="4" w:space="0" w:color="auto"/>
              <w:bottom w:val="single" w:sz="4" w:space="0" w:color="000000"/>
              <w:right w:val="single" w:sz="4" w:space="0" w:color="000000"/>
            </w:tcBorders>
            <w:vAlign w:val="center"/>
          </w:tcPr>
          <w:p w:rsidR="00152A8F" w:rsidRPr="00280B99" w:rsidRDefault="00152A8F" w:rsidP="00213BFF">
            <w:pPr>
              <w:widowControl/>
              <w:jc w:val="left"/>
              <w:rPr>
                <w:rFonts w:ascii="宋体" w:cs="Times New Roman"/>
                <w:kern w:val="0"/>
                <w:sz w:val="22"/>
                <w:szCs w:val="22"/>
              </w:rPr>
            </w:pPr>
          </w:p>
        </w:tc>
        <w:tc>
          <w:tcPr>
            <w:tcW w:w="1589" w:type="dxa"/>
            <w:vMerge/>
            <w:tcBorders>
              <w:top w:val="nil"/>
              <w:left w:val="single" w:sz="4" w:space="0" w:color="auto"/>
              <w:bottom w:val="single" w:sz="4" w:space="0" w:color="auto"/>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854"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826"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1273"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756"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1890"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1736"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1222"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2703"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r>
      <w:tr w:rsidR="00152A8F" w:rsidRPr="00C64564">
        <w:trPr>
          <w:trHeight w:val="600"/>
        </w:trPr>
        <w:tc>
          <w:tcPr>
            <w:tcW w:w="2037"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kern w:val="0"/>
                <w:sz w:val="22"/>
                <w:szCs w:val="22"/>
              </w:rPr>
              <w:t>35</w:t>
            </w:r>
            <w:r w:rsidRPr="00280B99">
              <w:rPr>
                <w:rFonts w:ascii="宋体" w:hAnsi="宋体" w:cs="宋体" w:hint="eastAsia"/>
                <w:kern w:val="0"/>
                <w:sz w:val="22"/>
                <w:szCs w:val="22"/>
              </w:rPr>
              <w:t>＜</w:t>
            </w:r>
            <w:r w:rsidRPr="00280B99">
              <w:rPr>
                <w:rFonts w:ascii="宋体" w:hAnsi="宋体" w:cs="宋体"/>
                <w:kern w:val="0"/>
                <w:sz w:val="22"/>
                <w:szCs w:val="22"/>
              </w:rPr>
              <w:t>T</w:t>
            </w:r>
            <w:r w:rsidRPr="00280B99">
              <w:rPr>
                <w:rFonts w:ascii="宋体" w:hAnsi="宋体" w:cs="宋体" w:hint="eastAsia"/>
                <w:kern w:val="0"/>
                <w:sz w:val="22"/>
                <w:szCs w:val="22"/>
              </w:rPr>
              <w:t>≤</w:t>
            </w:r>
            <w:r w:rsidRPr="00280B99">
              <w:rPr>
                <w:rFonts w:ascii="宋体" w:hAnsi="宋体" w:cs="宋体"/>
                <w:kern w:val="0"/>
                <w:sz w:val="22"/>
                <w:szCs w:val="22"/>
              </w:rPr>
              <w:t>100</w:t>
            </w:r>
          </w:p>
        </w:tc>
        <w:tc>
          <w:tcPr>
            <w:tcW w:w="1589" w:type="dxa"/>
            <w:vMerge/>
            <w:tcBorders>
              <w:top w:val="nil"/>
              <w:left w:val="single" w:sz="4" w:space="0" w:color="auto"/>
              <w:bottom w:val="single" w:sz="4" w:space="0" w:color="auto"/>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854"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826"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1273"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756"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1890"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1736" w:type="dxa"/>
            <w:tcBorders>
              <w:top w:val="nil"/>
              <w:left w:val="nil"/>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kern w:val="0"/>
                <w:sz w:val="22"/>
                <w:szCs w:val="22"/>
              </w:rPr>
              <w:t>10000+100T</w:t>
            </w:r>
          </w:p>
        </w:tc>
        <w:tc>
          <w:tcPr>
            <w:tcW w:w="1222"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2703"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r>
      <w:tr w:rsidR="00152A8F" w:rsidRPr="00C64564">
        <w:trPr>
          <w:trHeight w:val="645"/>
        </w:trPr>
        <w:tc>
          <w:tcPr>
            <w:tcW w:w="2037"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kern w:val="0"/>
                <w:sz w:val="22"/>
                <w:szCs w:val="22"/>
              </w:rPr>
              <w:t>100</w:t>
            </w:r>
            <w:r w:rsidRPr="00280B99">
              <w:rPr>
                <w:rFonts w:ascii="宋体" w:hAnsi="宋体" w:cs="宋体" w:hint="eastAsia"/>
                <w:kern w:val="0"/>
                <w:sz w:val="22"/>
                <w:szCs w:val="22"/>
              </w:rPr>
              <w:t>＜</w:t>
            </w:r>
            <w:r w:rsidRPr="00280B99">
              <w:rPr>
                <w:rFonts w:ascii="宋体" w:hAnsi="宋体" w:cs="宋体"/>
                <w:kern w:val="0"/>
                <w:sz w:val="22"/>
                <w:szCs w:val="22"/>
              </w:rPr>
              <w:t>T</w:t>
            </w:r>
            <w:r w:rsidRPr="00280B99">
              <w:rPr>
                <w:rFonts w:ascii="宋体" w:hAnsi="宋体" w:cs="宋体" w:hint="eastAsia"/>
                <w:kern w:val="0"/>
                <w:sz w:val="22"/>
                <w:szCs w:val="22"/>
              </w:rPr>
              <w:t>≤</w:t>
            </w:r>
            <w:r w:rsidRPr="00280B99">
              <w:rPr>
                <w:rFonts w:ascii="宋体" w:hAnsi="宋体" w:cs="宋体"/>
                <w:kern w:val="0"/>
                <w:sz w:val="22"/>
                <w:szCs w:val="22"/>
              </w:rPr>
              <w:t>400</w:t>
            </w:r>
          </w:p>
        </w:tc>
        <w:tc>
          <w:tcPr>
            <w:tcW w:w="1589" w:type="dxa"/>
            <w:vMerge/>
            <w:tcBorders>
              <w:top w:val="nil"/>
              <w:left w:val="single" w:sz="4" w:space="0" w:color="auto"/>
              <w:bottom w:val="single" w:sz="4" w:space="0" w:color="auto"/>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854"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826"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1273"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756"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1890"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1736" w:type="dxa"/>
            <w:tcBorders>
              <w:top w:val="nil"/>
              <w:left w:val="nil"/>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kern w:val="0"/>
                <w:sz w:val="22"/>
                <w:szCs w:val="22"/>
              </w:rPr>
              <w:t>20000+300</w:t>
            </w:r>
            <w:r w:rsidRPr="00280B99">
              <w:rPr>
                <w:rFonts w:ascii="宋体" w:hAnsi="宋体" w:cs="宋体" w:hint="eastAsia"/>
                <w:kern w:val="0"/>
                <w:sz w:val="22"/>
                <w:szCs w:val="22"/>
              </w:rPr>
              <w:t>×</w:t>
            </w:r>
            <w:r w:rsidRPr="00280B99">
              <w:rPr>
                <w:rFonts w:ascii="宋体" w:hAnsi="宋体" w:cs="宋体"/>
                <w:kern w:val="0"/>
                <w:sz w:val="22"/>
                <w:szCs w:val="22"/>
              </w:rPr>
              <w:t>(T-100)</w:t>
            </w:r>
          </w:p>
        </w:tc>
        <w:tc>
          <w:tcPr>
            <w:tcW w:w="1222"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2703"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r>
      <w:tr w:rsidR="00152A8F" w:rsidRPr="00C64564">
        <w:trPr>
          <w:trHeight w:val="600"/>
        </w:trPr>
        <w:tc>
          <w:tcPr>
            <w:tcW w:w="2037"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kern w:val="0"/>
                <w:sz w:val="22"/>
                <w:szCs w:val="22"/>
              </w:rPr>
              <w:t>T</w:t>
            </w:r>
            <w:r w:rsidRPr="00280B99">
              <w:rPr>
                <w:rFonts w:ascii="宋体" w:hAnsi="宋体" w:cs="宋体" w:hint="eastAsia"/>
                <w:kern w:val="0"/>
                <w:sz w:val="22"/>
                <w:szCs w:val="22"/>
              </w:rPr>
              <w:t>＞</w:t>
            </w:r>
            <w:r w:rsidRPr="00280B99">
              <w:rPr>
                <w:rFonts w:ascii="宋体" w:hAnsi="宋体" w:cs="宋体"/>
                <w:kern w:val="0"/>
                <w:sz w:val="22"/>
                <w:szCs w:val="22"/>
              </w:rPr>
              <w:t>400</w:t>
            </w:r>
          </w:p>
        </w:tc>
        <w:tc>
          <w:tcPr>
            <w:tcW w:w="1589" w:type="dxa"/>
            <w:vMerge/>
            <w:tcBorders>
              <w:top w:val="nil"/>
              <w:left w:val="single" w:sz="4" w:space="0" w:color="auto"/>
              <w:bottom w:val="single" w:sz="4" w:space="0" w:color="auto"/>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854"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826"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1273"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756"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1890"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1736" w:type="dxa"/>
            <w:tcBorders>
              <w:top w:val="nil"/>
              <w:left w:val="nil"/>
              <w:bottom w:val="single" w:sz="4" w:space="0" w:color="auto"/>
              <w:right w:val="single" w:sz="4" w:space="0" w:color="auto"/>
            </w:tcBorders>
            <w:vAlign w:val="center"/>
          </w:tcPr>
          <w:p w:rsidR="00152A8F" w:rsidRPr="00280B99" w:rsidRDefault="00152A8F" w:rsidP="00213BFF">
            <w:pPr>
              <w:widowControl/>
              <w:jc w:val="center"/>
              <w:rPr>
                <w:rFonts w:ascii="宋体" w:cs="Times New Roman"/>
                <w:kern w:val="0"/>
                <w:sz w:val="22"/>
                <w:szCs w:val="22"/>
              </w:rPr>
            </w:pPr>
            <w:r w:rsidRPr="00280B99">
              <w:rPr>
                <w:rFonts w:ascii="宋体" w:hAnsi="宋体" w:cs="宋体"/>
                <w:kern w:val="0"/>
                <w:sz w:val="22"/>
                <w:szCs w:val="22"/>
              </w:rPr>
              <w:t>280T</w:t>
            </w:r>
          </w:p>
        </w:tc>
        <w:tc>
          <w:tcPr>
            <w:tcW w:w="1222"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c>
          <w:tcPr>
            <w:tcW w:w="2703" w:type="dxa"/>
            <w:vMerge/>
            <w:tcBorders>
              <w:top w:val="nil"/>
              <w:left w:val="single" w:sz="4" w:space="0" w:color="auto"/>
              <w:bottom w:val="single" w:sz="4" w:space="0" w:color="000000"/>
              <w:right w:val="single" w:sz="4" w:space="0" w:color="auto"/>
            </w:tcBorders>
            <w:vAlign w:val="center"/>
          </w:tcPr>
          <w:p w:rsidR="00152A8F" w:rsidRPr="00280B99" w:rsidRDefault="00152A8F" w:rsidP="00213BFF">
            <w:pPr>
              <w:widowControl/>
              <w:jc w:val="left"/>
              <w:rPr>
                <w:rFonts w:ascii="宋体" w:cs="Times New Roman"/>
                <w:kern w:val="0"/>
                <w:sz w:val="22"/>
                <w:szCs w:val="22"/>
              </w:rPr>
            </w:pPr>
          </w:p>
        </w:tc>
      </w:tr>
    </w:tbl>
    <w:p w:rsidR="00152A8F" w:rsidRPr="00280B99" w:rsidRDefault="00152A8F" w:rsidP="0090256C">
      <w:pPr>
        <w:rPr>
          <w:rFonts w:cs="Times New Roman"/>
          <w:sz w:val="24"/>
          <w:szCs w:val="24"/>
        </w:rPr>
      </w:pPr>
      <w:r w:rsidRPr="00280B99">
        <w:rPr>
          <w:rFonts w:cs="宋体" w:hint="eastAsia"/>
          <w:sz w:val="24"/>
          <w:szCs w:val="24"/>
        </w:rPr>
        <w:t>（二）水（介）质处理</w:t>
      </w:r>
    </w:p>
    <w:tbl>
      <w:tblPr>
        <w:tblW w:w="14615" w:type="dxa"/>
        <w:tblInd w:w="-106" w:type="dxa"/>
        <w:tblLook w:val="00A0"/>
      </w:tblPr>
      <w:tblGrid>
        <w:gridCol w:w="3416"/>
        <w:gridCol w:w="3828"/>
        <w:gridCol w:w="7371"/>
      </w:tblGrid>
      <w:tr w:rsidR="00152A8F" w:rsidRPr="00C64564">
        <w:trPr>
          <w:trHeight w:val="395"/>
        </w:trPr>
        <w:tc>
          <w:tcPr>
            <w:tcW w:w="7244" w:type="dxa"/>
            <w:gridSpan w:val="2"/>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90256C">
            <w:pPr>
              <w:widowControl/>
              <w:jc w:val="center"/>
              <w:rPr>
                <w:rFonts w:ascii="宋体" w:cs="Times New Roman"/>
                <w:kern w:val="0"/>
                <w:sz w:val="22"/>
                <w:szCs w:val="22"/>
              </w:rPr>
            </w:pPr>
            <w:r w:rsidRPr="00280B99">
              <w:rPr>
                <w:rFonts w:ascii="宋体" w:hAnsi="宋体" w:cs="宋体" w:hint="eastAsia"/>
                <w:kern w:val="0"/>
                <w:sz w:val="22"/>
                <w:szCs w:val="22"/>
              </w:rPr>
              <w:t>特检内容</w:t>
            </w:r>
          </w:p>
        </w:tc>
        <w:tc>
          <w:tcPr>
            <w:tcW w:w="7371" w:type="dxa"/>
            <w:tcBorders>
              <w:top w:val="single" w:sz="4" w:space="0" w:color="auto"/>
              <w:left w:val="nil"/>
              <w:bottom w:val="single" w:sz="4" w:space="0" w:color="auto"/>
              <w:right w:val="single" w:sz="4" w:space="0" w:color="auto"/>
            </w:tcBorders>
            <w:noWrap/>
            <w:vAlign w:val="center"/>
          </w:tcPr>
          <w:p w:rsidR="00152A8F" w:rsidRPr="00280B99" w:rsidRDefault="00152A8F" w:rsidP="0090256C">
            <w:pPr>
              <w:widowControl/>
              <w:jc w:val="center"/>
              <w:rPr>
                <w:rFonts w:ascii="宋体" w:cs="Times New Roman"/>
                <w:kern w:val="0"/>
                <w:sz w:val="22"/>
                <w:szCs w:val="22"/>
              </w:rPr>
            </w:pPr>
            <w:r w:rsidRPr="00280B99">
              <w:rPr>
                <w:rFonts w:ascii="宋体" w:hAnsi="宋体" w:cs="宋体" w:hint="eastAsia"/>
                <w:kern w:val="0"/>
                <w:sz w:val="22"/>
                <w:szCs w:val="22"/>
              </w:rPr>
              <w:t>收费标准</w:t>
            </w:r>
          </w:p>
        </w:tc>
      </w:tr>
      <w:tr w:rsidR="00152A8F" w:rsidRPr="00C64564">
        <w:trPr>
          <w:trHeight w:val="416"/>
        </w:trPr>
        <w:tc>
          <w:tcPr>
            <w:tcW w:w="3416" w:type="dxa"/>
            <w:vMerge w:val="restart"/>
            <w:tcBorders>
              <w:top w:val="nil"/>
              <w:left w:val="single" w:sz="4" w:space="0" w:color="auto"/>
              <w:bottom w:val="single" w:sz="4" w:space="0" w:color="000000"/>
              <w:right w:val="single" w:sz="4" w:space="0" w:color="auto"/>
            </w:tcBorders>
            <w:vAlign w:val="center"/>
          </w:tcPr>
          <w:p w:rsidR="00152A8F" w:rsidRPr="00280B99" w:rsidRDefault="00152A8F" w:rsidP="009F47EF">
            <w:pPr>
              <w:widowControl/>
              <w:jc w:val="center"/>
              <w:rPr>
                <w:rFonts w:ascii="宋体" w:cs="Times New Roman"/>
                <w:kern w:val="0"/>
                <w:sz w:val="22"/>
                <w:szCs w:val="22"/>
              </w:rPr>
            </w:pPr>
            <w:r w:rsidRPr="00280B99">
              <w:rPr>
                <w:rFonts w:ascii="宋体" w:hAnsi="宋体" w:cs="宋体" w:hint="eastAsia"/>
                <w:kern w:val="0"/>
                <w:sz w:val="22"/>
                <w:szCs w:val="22"/>
              </w:rPr>
              <w:t>水汽（水质）质量检验</w:t>
            </w:r>
            <w:r w:rsidRPr="00280B99">
              <w:rPr>
                <w:rFonts w:ascii="宋体" w:hAnsi="宋体" w:cs="宋体"/>
                <w:kern w:val="0"/>
                <w:sz w:val="22"/>
                <w:szCs w:val="22"/>
              </w:rPr>
              <w:t xml:space="preserve"> </w:t>
            </w:r>
          </w:p>
        </w:tc>
        <w:tc>
          <w:tcPr>
            <w:tcW w:w="3828" w:type="dxa"/>
            <w:tcBorders>
              <w:top w:val="single" w:sz="4" w:space="0" w:color="auto"/>
              <w:left w:val="nil"/>
              <w:bottom w:val="single" w:sz="4" w:space="0" w:color="auto"/>
              <w:right w:val="single" w:sz="4" w:space="0" w:color="auto"/>
            </w:tcBorders>
            <w:vAlign w:val="center"/>
          </w:tcPr>
          <w:p w:rsidR="00152A8F" w:rsidRPr="00280B99" w:rsidRDefault="00152A8F" w:rsidP="0090256C">
            <w:pPr>
              <w:widowControl/>
              <w:jc w:val="center"/>
              <w:rPr>
                <w:rFonts w:ascii="宋体" w:cs="Times New Roman"/>
                <w:kern w:val="0"/>
                <w:sz w:val="22"/>
                <w:szCs w:val="22"/>
              </w:rPr>
            </w:pPr>
            <w:r w:rsidRPr="00280B99">
              <w:rPr>
                <w:rFonts w:ascii="宋体" w:hAnsi="宋体" w:cs="宋体" w:hint="eastAsia"/>
                <w:kern w:val="0"/>
                <w:sz w:val="22"/>
                <w:szCs w:val="22"/>
              </w:rPr>
              <w:t>常规分析</w:t>
            </w:r>
          </w:p>
        </w:tc>
        <w:tc>
          <w:tcPr>
            <w:tcW w:w="7371" w:type="dxa"/>
            <w:tcBorders>
              <w:top w:val="single" w:sz="4" w:space="0" w:color="auto"/>
              <w:left w:val="nil"/>
              <w:bottom w:val="single" w:sz="4" w:space="0" w:color="auto"/>
              <w:right w:val="single" w:sz="4" w:space="0" w:color="auto"/>
            </w:tcBorders>
            <w:vAlign w:val="center"/>
          </w:tcPr>
          <w:p w:rsidR="00152A8F" w:rsidRPr="00280B99" w:rsidRDefault="00152A8F" w:rsidP="0090256C">
            <w:pPr>
              <w:widowControl/>
              <w:jc w:val="center"/>
              <w:rPr>
                <w:rFonts w:ascii="宋体" w:cs="Times New Roman"/>
                <w:kern w:val="0"/>
                <w:sz w:val="22"/>
                <w:szCs w:val="22"/>
              </w:rPr>
            </w:pPr>
            <w:r w:rsidRPr="00280B99">
              <w:rPr>
                <w:rFonts w:ascii="宋体" w:hAnsi="宋体" w:cs="宋体"/>
                <w:kern w:val="0"/>
                <w:sz w:val="22"/>
                <w:szCs w:val="22"/>
              </w:rPr>
              <w:t>15</w:t>
            </w:r>
            <w:r w:rsidRPr="00280B99">
              <w:rPr>
                <w:rFonts w:ascii="宋体" w:hAnsi="宋体" w:cs="宋体" w:hint="eastAsia"/>
                <w:kern w:val="0"/>
                <w:sz w:val="22"/>
                <w:szCs w:val="22"/>
              </w:rPr>
              <w:t>元／项</w:t>
            </w:r>
          </w:p>
        </w:tc>
      </w:tr>
      <w:tr w:rsidR="00152A8F" w:rsidRPr="00C64564">
        <w:trPr>
          <w:trHeight w:val="407"/>
        </w:trPr>
        <w:tc>
          <w:tcPr>
            <w:tcW w:w="3416" w:type="dxa"/>
            <w:vMerge/>
            <w:tcBorders>
              <w:top w:val="nil"/>
              <w:left w:val="single" w:sz="4" w:space="0" w:color="auto"/>
              <w:bottom w:val="single" w:sz="4" w:space="0" w:color="000000"/>
              <w:right w:val="single" w:sz="4" w:space="0" w:color="auto"/>
            </w:tcBorders>
            <w:vAlign w:val="center"/>
          </w:tcPr>
          <w:p w:rsidR="00152A8F" w:rsidRPr="00280B99" w:rsidRDefault="00152A8F" w:rsidP="0090256C">
            <w:pPr>
              <w:widowControl/>
              <w:jc w:val="left"/>
              <w:rPr>
                <w:rFonts w:ascii="宋体" w:cs="Times New Roman"/>
                <w:kern w:val="0"/>
                <w:sz w:val="22"/>
                <w:szCs w:val="22"/>
              </w:rPr>
            </w:pPr>
          </w:p>
        </w:tc>
        <w:tc>
          <w:tcPr>
            <w:tcW w:w="3828" w:type="dxa"/>
            <w:tcBorders>
              <w:top w:val="single" w:sz="4" w:space="0" w:color="auto"/>
              <w:left w:val="nil"/>
              <w:bottom w:val="single" w:sz="4" w:space="0" w:color="auto"/>
              <w:right w:val="single" w:sz="4" w:space="0" w:color="auto"/>
            </w:tcBorders>
            <w:vAlign w:val="center"/>
          </w:tcPr>
          <w:p w:rsidR="00152A8F" w:rsidRPr="00280B99" w:rsidRDefault="00152A8F" w:rsidP="0090256C">
            <w:pPr>
              <w:widowControl/>
              <w:jc w:val="center"/>
              <w:rPr>
                <w:rFonts w:ascii="宋体" w:cs="Times New Roman"/>
                <w:kern w:val="0"/>
                <w:sz w:val="22"/>
                <w:szCs w:val="22"/>
              </w:rPr>
            </w:pPr>
            <w:r w:rsidRPr="00280B99">
              <w:rPr>
                <w:rFonts w:ascii="宋体" w:hAnsi="宋体" w:cs="宋体" w:hint="eastAsia"/>
                <w:kern w:val="0"/>
                <w:sz w:val="22"/>
                <w:szCs w:val="22"/>
              </w:rPr>
              <w:t>全套分析</w:t>
            </w:r>
          </w:p>
        </w:tc>
        <w:tc>
          <w:tcPr>
            <w:tcW w:w="7371" w:type="dxa"/>
            <w:tcBorders>
              <w:top w:val="single" w:sz="4" w:space="0" w:color="auto"/>
              <w:left w:val="nil"/>
              <w:bottom w:val="single" w:sz="4" w:space="0" w:color="auto"/>
              <w:right w:val="single" w:sz="4" w:space="0" w:color="auto"/>
            </w:tcBorders>
            <w:noWrap/>
            <w:vAlign w:val="center"/>
          </w:tcPr>
          <w:p w:rsidR="00152A8F" w:rsidRPr="00280B99" w:rsidRDefault="00152A8F" w:rsidP="0090256C">
            <w:pPr>
              <w:widowControl/>
              <w:jc w:val="center"/>
              <w:rPr>
                <w:rFonts w:ascii="宋体" w:cs="Times New Roman"/>
                <w:kern w:val="0"/>
                <w:sz w:val="22"/>
                <w:szCs w:val="22"/>
              </w:rPr>
            </w:pPr>
            <w:r w:rsidRPr="00280B99">
              <w:rPr>
                <w:rFonts w:ascii="宋体" w:hAnsi="宋体" w:cs="宋体"/>
                <w:kern w:val="0"/>
                <w:sz w:val="22"/>
                <w:szCs w:val="22"/>
              </w:rPr>
              <w:t>200</w:t>
            </w:r>
            <w:r w:rsidRPr="00280B99">
              <w:rPr>
                <w:rFonts w:ascii="宋体" w:hAnsi="宋体" w:cs="宋体" w:hint="eastAsia"/>
                <w:kern w:val="0"/>
                <w:sz w:val="22"/>
                <w:szCs w:val="22"/>
              </w:rPr>
              <w:t>元／台</w:t>
            </w:r>
          </w:p>
        </w:tc>
      </w:tr>
      <w:tr w:rsidR="00152A8F" w:rsidRPr="00C64564">
        <w:trPr>
          <w:trHeight w:val="427"/>
        </w:trPr>
        <w:tc>
          <w:tcPr>
            <w:tcW w:w="7244" w:type="dxa"/>
            <w:gridSpan w:val="2"/>
            <w:tcBorders>
              <w:top w:val="single" w:sz="4" w:space="0" w:color="auto"/>
              <w:left w:val="single" w:sz="4" w:space="0" w:color="auto"/>
              <w:bottom w:val="single" w:sz="4" w:space="0" w:color="auto"/>
              <w:right w:val="single" w:sz="4" w:space="0" w:color="auto"/>
            </w:tcBorders>
            <w:vAlign w:val="center"/>
          </w:tcPr>
          <w:p w:rsidR="00152A8F" w:rsidRPr="00280B99" w:rsidRDefault="00152A8F" w:rsidP="009F47EF">
            <w:pPr>
              <w:widowControl/>
              <w:jc w:val="center"/>
              <w:rPr>
                <w:rFonts w:ascii="宋体" w:cs="Times New Roman"/>
                <w:kern w:val="0"/>
                <w:sz w:val="22"/>
                <w:szCs w:val="22"/>
              </w:rPr>
            </w:pPr>
            <w:r w:rsidRPr="00280B99">
              <w:rPr>
                <w:rFonts w:ascii="宋体" w:hAnsi="宋体" w:cs="宋体" w:hint="eastAsia"/>
                <w:kern w:val="0"/>
                <w:sz w:val="22"/>
                <w:szCs w:val="22"/>
              </w:rPr>
              <w:t>水处理系统运行检验</w:t>
            </w:r>
          </w:p>
        </w:tc>
        <w:tc>
          <w:tcPr>
            <w:tcW w:w="7371" w:type="dxa"/>
            <w:tcBorders>
              <w:top w:val="single" w:sz="4" w:space="0" w:color="auto"/>
              <w:left w:val="nil"/>
              <w:bottom w:val="single" w:sz="4" w:space="0" w:color="auto"/>
              <w:right w:val="single" w:sz="4" w:space="0" w:color="auto"/>
            </w:tcBorders>
            <w:vAlign w:val="center"/>
          </w:tcPr>
          <w:p w:rsidR="00152A8F" w:rsidRPr="00280B99" w:rsidRDefault="00152A8F" w:rsidP="0090256C">
            <w:pPr>
              <w:widowControl/>
              <w:jc w:val="center"/>
              <w:rPr>
                <w:rFonts w:ascii="宋体" w:cs="Times New Roman"/>
                <w:kern w:val="0"/>
                <w:sz w:val="22"/>
                <w:szCs w:val="22"/>
              </w:rPr>
            </w:pPr>
            <w:r w:rsidRPr="00280B99">
              <w:rPr>
                <w:rFonts w:ascii="宋体" w:hAnsi="宋体" w:cs="宋体"/>
                <w:kern w:val="0"/>
                <w:sz w:val="22"/>
                <w:szCs w:val="22"/>
              </w:rPr>
              <w:t>200</w:t>
            </w:r>
            <w:r w:rsidRPr="00280B99">
              <w:rPr>
                <w:rFonts w:ascii="宋体" w:hAnsi="宋体" w:cs="宋体" w:hint="eastAsia"/>
                <w:kern w:val="0"/>
                <w:sz w:val="22"/>
                <w:szCs w:val="22"/>
              </w:rPr>
              <w:t>元／台</w:t>
            </w:r>
          </w:p>
        </w:tc>
      </w:tr>
      <w:tr w:rsidR="00152A8F" w:rsidRPr="00C64564">
        <w:trPr>
          <w:trHeight w:val="390"/>
        </w:trPr>
        <w:tc>
          <w:tcPr>
            <w:tcW w:w="7244" w:type="dxa"/>
            <w:gridSpan w:val="2"/>
            <w:tcBorders>
              <w:top w:val="single" w:sz="4" w:space="0" w:color="auto"/>
              <w:left w:val="single" w:sz="4" w:space="0" w:color="auto"/>
              <w:bottom w:val="single" w:sz="4" w:space="0" w:color="auto"/>
              <w:right w:val="single" w:sz="4" w:space="0" w:color="auto"/>
            </w:tcBorders>
            <w:vAlign w:val="center"/>
          </w:tcPr>
          <w:p w:rsidR="00152A8F" w:rsidRPr="00280B99" w:rsidRDefault="00152A8F" w:rsidP="009F47EF">
            <w:pPr>
              <w:widowControl/>
              <w:jc w:val="center"/>
              <w:rPr>
                <w:rFonts w:ascii="宋体" w:cs="Times New Roman"/>
                <w:kern w:val="0"/>
                <w:sz w:val="22"/>
                <w:szCs w:val="22"/>
              </w:rPr>
            </w:pPr>
            <w:r w:rsidRPr="00280B99">
              <w:rPr>
                <w:rFonts w:ascii="宋体" w:hAnsi="宋体" w:cs="宋体" w:hint="eastAsia"/>
                <w:kern w:val="0"/>
                <w:sz w:val="22"/>
                <w:szCs w:val="22"/>
              </w:rPr>
              <w:t>有机热载体检验</w:t>
            </w:r>
          </w:p>
        </w:tc>
        <w:tc>
          <w:tcPr>
            <w:tcW w:w="7371" w:type="dxa"/>
            <w:tcBorders>
              <w:top w:val="single" w:sz="4" w:space="0" w:color="auto"/>
              <w:left w:val="nil"/>
              <w:bottom w:val="single" w:sz="4" w:space="0" w:color="auto"/>
              <w:right w:val="single" w:sz="4" w:space="0" w:color="auto"/>
            </w:tcBorders>
            <w:vAlign w:val="center"/>
          </w:tcPr>
          <w:p w:rsidR="00152A8F" w:rsidRPr="00280B99" w:rsidRDefault="00152A8F" w:rsidP="0090256C">
            <w:pPr>
              <w:widowControl/>
              <w:jc w:val="center"/>
              <w:rPr>
                <w:rFonts w:ascii="宋体" w:cs="Times New Roman"/>
                <w:kern w:val="0"/>
                <w:sz w:val="22"/>
                <w:szCs w:val="22"/>
              </w:rPr>
            </w:pPr>
            <w:r w:rsidRPr="00280B99">
              <w:rPr>
                <w:rFonts w:ascii="宋体" w:hAnsi="宋体" w:cs="宋体"/>
                <w:kern w:val="0"/>
                <w:sz w:val="22"/>
                <w:szCs w:val="22"/>
              </w:rPr>
              <w:t>200</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项</w:t>
            </w:r>
          </w:p>
        </w:tc>
      </w:tr>
    </w:tbl>
    <w:p w:rsidR="00152A8F" w:rsidRPr="00280B99" w:rsidRDefault="00152A8F" w:rsidP="0090256C">
      <w:pPr>
        <w:rPr>
          <w:rFonts w:cs="Times New Roman"/>
          <w:sz w:val="18"/>
          <w:szCs w:val="18"/>
        </w:rPr>
      </w:pPr>
    </w:p>
    <w:p w:rsidR="00152A8F" w:rsidRPr="00280B99" w:rsidRDefault="00152A8F" w:rsidP="0090256C">
      <w:pPr>
        <w:rPr>
          <w:rFonts w:cs="Times New Roman"/>
          <w:b/>
          <w:bCs/>
          <w:sz w:val="24"/>
          <w:szCs w:val="24"/>
        </w:rPr>
      </w:pPr>
      <w:r>
        <w:rPr>
          <w:noProof/>
        </w:rPr>
        <w:pict>
          <v:shape id="_x0000_s1028" type="#_x0000_t75" style="position:absolute;left:0;text-align:left;margin-left:36.75pt;margin-top:12.25pt;width:78.75pt;height:54.6pt;z-index:251658240;visibility:visible;mso-wrap-distance-bottom:.21625mm">
            <v:imagedata r:id="rId7" o:title=""/>
            <o:lock v:ext="edit" aspectratio="f"/>
          </v:shape>
        </w:pict>
      </w:r>
      <w:r w:rsidRPr="00280B99">
        <w:rPr>
          <w:rFonts w:cs="宋体" w:hint="eastAsia"/>
          <w:b/>
          <w:bCs/>
          <w:sz w:val="24"/>
          <w:szCs w:val="24"/>
        </w:rPr>
        <w:t>二、压力容器</w:t>
      </w:r>
    </w:p>
    <w:tbl>
      <w:tblPr>
        <w:tblW w:w="1460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97"/>
        <w:gridCol w:w="1157"/>
        <w:gridCol w:w="1266"/>
        <w:gridCol w:w="1134"/>
        <w:gridCol w:w="2126"/>
        <w:gridCol w:w="1061"/>
        <w:gridCol w:w="1065"/>
        <w:gridCol w:w="1091"/>
        <w:gridCol w:w="1319"/>
        <w:gridCol w:w="1985"/>
      </w:tblGrid>
      <w:tr w:rsidR="00152A8F" w:rsidRPr="00C64564">
        <w:trPr>
          <w:trHeight w:val="548"/>
        </w:trPr>
        <w:tc>
          <w:tcPr>
            <w:tcW w:w="2397" w:type="dxa"/>
            <w:vMerge w:val="restart"/>
            <w:noWrap/>
            <w:vAlign w:val="center"/>
          </w:tcPr>
          <w:p w:rsidR="00152A8F" w:rsidRPr="00280B99" w:rsidRDefault="00152A8F" w:rsidP="00152A8F">
            <w:pPr>
              <w:widowControl/>
              <w:ind w:firstLineChars="650" w:firstLine="31680"/>
              <w:jc w:val="left"/>
              <w:rPr>
                <w:rFonts w:ascii="宋体" w:cs="Times New Roman"/>
                <w:kern w:val="0"/>
                <w:sz w:val="20"/>
                <w:szCs w:val="20"/>
              </w:rPr>
            </w:pPr>
            <w:r w:rsidRPr="00280B99">
              <w:rPr>
                <w:rFonts w:ascii="宋体" w:hAnsi="宋体" w:cs="宋体" w:hint="eastAsia"/>
                <w:kern w:val="0"/>
                <w:sz w:val="20"/>
                <w:szCs w:val="20"/>
              </w:rPr>
              <w:t>特检内容</w:t>
            </w:r>
          </w:p>
          <w:p w:rsidR="00152A8F" w:rsidRPr="00280B99" w:rsidRDefault="00152A8F" w:rsidP="00152A8F">
            <w:pPr>
              <w:widowControl/>
              <w:ind w:firstLineChars="250" w:firstLine="31680"/>
              <w:jc w:val="left"/>
              <w:rPr>
                <w:rFonts w:ascii="宋体" w:cs="Times New Roman"/>
                <w:kern w:val="0"/>
                <w:sz w:val="24"/>
                <w:szCs w:val="24"/>
              </w:rPr>
            </w:pPr>
            <w:r>
              <w:rPr>
                <w:noProof/>
              </w:rPr>
              <w:pict>
                <v:shape id="_x0000_s1029" type="#_x0000_t75" style="position:absolute;left:0;text-align:left;margin-left:-5.25pt;margin-top:3.95pt;width:120.75pt;height:31.2pt;z-index:251656192;visibility:visible;mso-wrap-distance-bottom:.21625mm">
                  <v:imagedata r:id="rId7" o:title=""/>
                  <o:lock v:ext="edit" aspectratio="f"/>
                </v:shape>
              </w:pict>
            </w:r>
            <w:r w:rsidRPr="00280B99">
              <w:rPr>
                <w:rFonts w:ascii="宋体" w:hAnsi="宋体" w:cs="宋体" w:hint="eastAsia"/>
                <w:kern w:val="0"/>
                <w:sz w:val="20"/>
                <w:szCs w:val="20"/>
              </w:rPr>
              <w:t>收费标准</w:t>
            </w:r>
            <w:r w:rsidRPr="00280B99">
              <w:rPr>
                <w:rFonts w:ascii="宋体" w:hAnsi="宋体" w:cs="宋体"/>
                <w:kern w:val="0"/>
                <w:sz w:val="20"/>
                <w:szCs w:val="20"/>
              </w:rPr>
              <w:t xml:space="preserve">        </w:t>
            </w:r>
            <w:r w:rsidRPr="00280B99">
              <w:rPr>
                <w:rFonts w:ascii="宋体" w:hAnsi="宋体" w:cs="宋体" w:hint="eastAsia"/>
                <w:kern w:val="0"/>
                <w:sz w:val="20"/>
                <w:szCs w:val="20"/>
              </w:rPr>
              <w:t>设备类型</w:t>
            </w:r>
          </w:p>
        </w:tc>
        <w:tc>
          <w:tcPr>
            <w:tcW w:w="3557" w:type="dxa"/>
            <w:gridSpan w:val="3"/>
            <w:vAlign w:val="center"/>
          </w:tcPr>
          <w:p w:rsidR="00152A8F" w:rsidRPr="00280B99" w:rsidRDefault="00152A8F" w:rsidP="001D5627">
            <w:pPr>
              <w:widowControl/>
              <w:jc w:val="center"/>
              <w:rPr>
                <w:rFonts w:ascii="宋体" w:cs="Times New Roman"/>
                <w:kern w:val="0"/>
                <w:sz w:val="20"/>
                <w:szCs w:val="20"/>
              </w:rPr>
            </w:pPr>
            <w:r w:rsidRPr="00280B99">
              <w:rPr>
                <w:rFonts w:ascii="宋体" w:hAnsi="宋体" w:cs="宋体" w:hint="eastAsia"/>
                <w:kern w:val="0"/>
                <w:sz w:val="20"/>
                <w:szCs w:val="20"/>
              </w:rPr>
              <w:t>监督检验</w:t>
            </w:r>
            <w:r w:rsidRPr="00280B99">
              <w:rPr>
                <w:rFonts w:ascii="宋体" w:hAnsi="宋体" w:cs="宋体"/>
                <w:kern w:val="0"/>
                <w:sz w:val="20"/>
                <w:szCs w:val="20"/>
              </w:rPr>
              <w:t xml:space="preserve"> </w:t>
            </w:r>
            <w:r w:rsidRPr="00280B99">
              <w:rPr>
                <w:rFonts w:ascii="宋体" w:hAnsi="宋体" w:cs="宋体" w:hint="eastAsia"/>
                <w:kern w:val="0"/>
                <w:sz w:val="20"/>
                <w:szCs w:val="20"/>
              </w:rPr>
              <w:t>（元</w:t>
            </w:r>
            <w:r w:rsidRPr="00280B99">
              <w:rPr>
                <w:rFonts w:ascii="宋体" w:hAnsi="宋体" w:cs="宋体"/>
                <w:kern w:val="0"/>
                <w:sz w:val="20"/>
                <w:szCs w:val="20"/>
              </w:rPr>
              <w:t>/</w:t>
            </w:r>
            <w:r w:rsidRPr="00280B99">
              <w:rPr>
                <w:rFonts w:ascii="宋体" w:hAnsi="宋体" w:cs="宋体" w:hint="eastAsia"/>
                <w:kern w:val="0"/>
                <w:sz w:val="20"/>
                <w:szCs w:val="20"/>
              </w:rPr>
              <w:t>台）</w:t>
            </w:r>
          </w:p>
        </w:tc>
        <w:tc>
          <w:tcPr>
            <w:tcW w:w="5343" w:type="dxa"/>
            <w:gridSpan w:val="4"/>
            <w:vAlign w:val="center"/>
          </w:tcPr>
          <w:p w:rsidR="00152A8F" w:rsidRPr="00280B99" w:rsidRDefault="00152A8F" w:rsidP="001D5627">
            <w:pPr>
              <w:widowControl/>
              <w:jc w:val="center"/>
              <w:rPr>
                <w:rFonts w:ascii="宋体" w:cs="Times New Roman"/>
                <w:kern w:val="0"/>
                <w:sz w:val="20"/>
                <w:szCs w:val="20"/>
              </w:rPr>
            </w:pPr>
            <w:r w:rsidRPr="00280B99">
              <w:rPr>
                <w:rFonts w:ascii="宋体" w:hAnsi="宋体" w:cs="宋体" w:hint="eastAsia"/>
                <w:kern w:val="0"/>
                <w:sz w:val="20"/>
                <w:szCs w:val="20"/>
              </w:rPr>
              <w:t>定期检验</w:t>
            </w:r>
            <w:r w:rsidRPr="00280B99">
              <w:rPr>
                <w:rFonts w:ascii="宋体" w:hAnsi="宋体" w:cs="宋体"/>
                <w:kern w:val="0"/>
                <w:sz w:val="20"/>
                <w:szCs w:val="20"/>
              </w:rPr>
              <w:t xml:space="preserve">  (</w:t>
            </w:r>
            <w:r w:rsidRPr="00280B99">
              <w:rPr>
                <w:rFonts w:ascii="宋体" w:hAnsi="宋体" w:cs="宋体" w:hint="eastAsia"/>
                <w:kern w:val="0"/>
                <w:sz w:val="20"/>
                <w:szCs w:val="20"/>
              </w:rPr>
              <w:t>元</w:t>
            </w:r>
            <w:r w:rsidRPr="00280B99">
              <w:rPr>
                <w:rFonts w:ascii="宋体" w:hAnsi="宋体" w:cs="宋体"/>
                <w:kern w:val="0"/>
                <w:sz w:val="20"/>
                <w:szCs w:val="20"/>
              </w:rPr>
              <w:t>/</w:t>
            </w:r>
            <w:r w:rsidRPr="00280B99">
              <w:rPr>
                <w:rFonts w:ascii="宋体" w:hAnsi="宋体" w:cs="宋体" w:hint="eastAsia"/>
                <w:kern w:val="0"/>
                <w:sz w:val="20"/>
                <w:szCs w:val="20"/>
              </w:rPr>
              <w:t>台</w:t>
            </w:r>
            <w:r w:rsidRPr="00280B99">
              <w:rPr>
                <w:rFonts w:ascii="宋体" w:hAnsi="宋体" w:cs="宋体"/>
                <w:kern w:val="0"/>
                <w:sz w:val="20"/>
                <w:szCs w:val="20"/>
              </w:rPr>
              <w:t xml:space="preserve">) </w:t>
            </w:r>
          </w:p>
        </w:tc>
        <w:tc>
          <w:tcPr>
            <w:tcW w:w="1319" w:type="dxa"/>
            <w:vMerge w:val="restart"/>
            <w:vAlign w:val="center"/>
          </w:tcPr>
          <w:p w:rsidR="00152A8F" w:rsidRDefault="00152A8F" w:rsidP="001D5627">
            <w:pPr>
              <w:widowControl/>
              <w:jc w:val="center"/>
              <w:rPr>
                <w:rFonts w:ascii="宋体" w:cs="宋体"/>
                <w:kern w:val="0"/>
                <w:sz w:val="20"/>
                <w:szCs w:val="20"/>
              </w:rPr>
            </w:pPr>
            <w:r w:rsidRPr="00280B99">
              <w:rPr>
                <w:rFonts w:ascii="宋体" w:hAnsi="宋体" w:cs="宋体" w:hint="eastAsia"/>
                <w:kern w:val="0"/>
                <w:sz w:val="20"/>
                <w:szCs w:val="20"/>
              </w:rPr>
              <w:t>强度校核</w:t>
            </w:r>
          </w:p>
          <w:p w:rsidR="00152A8F" w:rsidRPr="00280B99" w:rsidRDefault="00152A8F" w:rsidP="001D5627">
            <w:pPr>
              <w:widowControl/>
              <w:jc w:val="center"/>
              <w:rPr>
                <w:rFonts w:ascii="宋体" w:cs="Times New Roman"/>
                <w:kern w:val="0"/>
                <w:sz w:val="20"/>
                <w:szCs w:val="20"/>
              </w:rPr>
            </w:pPr>
            <w:r w:rsidRPr="00280B99">
              <w:rPr>
                <w:rFonts w:ascii="宋体" w:hAnsi="宋体" w:cs="宋体" w:hint="eastAsia"/>
                <w:kern w:val="0"/>
                <w:sz w:val="20"/>
                <w:szCs w:val="20"/>
              </w:rPr>
              <w:t>（元</w:t>
            </w:r>
            <w:r w:rsidRPr="00280B99">
              <w:rPr>
                <w:rFonts w:ascii="宋体" w:hAnsi="宋体" w:cs="宋体"/>
                <w:kern w:val="0"/>
                <w:sz w:val="20"/>
                <w:szCs w:val="20"/>
              </w:rPr>
              <w:t>/</w:t>
            </w:r>
            <w:r w:rsidRPr="00280B99">
              <w:rPr>
                <w:rFonts w:ascii="宋体" w:hAnsi="宋体" w:cs="宋体" w:hint="eastAsia"/>
                <w:kern w:val="0"/>
                <w:sz w:val="20"/>
                <w:szCs w:val="20"/>
              </w:rPr>
              <w:t>台）</w:t>
            </w:r>
          </w:p>
        </w:tc>
        <w:tc>
          <w:tcPr>
            <w:tcW w:w="1985" w:type="dxa"/>
            <w:vMerge w:val="restart"/>
            <w:noWrap/>
            <w:vAlign w:val="center"/>
          </w:tcPr>
          <w:p w:rsidR="00152A8F" w:rsidRPr="00280B99" w:rsidRDefault="00152A8F" w:rsidP="001D5627">
            <w:pPr>
              <w:widowControl/>
              <w:jc w:val="center"/>
              <w:rPr>
                <w:rFonts w:ascii="宋体" w:cs="Times New Roman"/>
                <w:kern w:val="0"/>
                <w:sz w:val="20"/>
                <w:szCs w:val="20"/>
              </w:rPr>
            </w:pPr>
            <w:r w:rsidRPr="00280B99">
              <w:rPr>
                <w:rFonts w:ascii="宋体" w:hAnsi="宋体" w:cs="宋体" w:hint="eastAsia"/>
                <w:kern w:val="0"/>
                <w:sz w:val="20"/>
                <w:szCs w:val="20"/>
              </w:rPr>
              <w:t>备注</w:t>
            </w:r>
          </w:p>
        </w:tc>
      </w:tr>
      <w:tr w:rsidR="00152A8F" w:rsidRPr="00C64564">
        <w:trPr>
          <w:trHeight w:val="508"/>
        </w:trPr>
        <w:tc>
          <w:tcPr>
            <w:tcW w:w="2397" w:type="dxa"/>
            <w:vMerge/>
            <w:vAlign w:val="center"/>
          </w:tcPr>
          <w:p w:rsidR="00152A8F" w:rsidRPr="00280B99" w:rsidRDefault="00152A8F" w:rsidP="001D5627">
            <w:pPr>
              <w:widowControl/>
              <w:jc w:val="left"/>
              <w:rPr>
                <w:rFonts w:ascii="宋体" w:cs="Times New Roman"/>
                <w:kern w:val="0"/>
                <w:sz w:val="24"/>
                <w:szCs w:val="24"/>
              </w:rPr>
            </w:pPr>
          </w:p>
        </w:tc>
        <w:tc>
          <w:tcPr>
            <w:tcW w:w="1157" w:type="dxa"/>
            <w:vAlign w:val="center"/>
          </w:tcPr>
          <w:p w:rsidR="00152A8F" w:rsidRPr="00280B99" w:rsidRDefault="00152A8F" w:rsidP="001D5627">
            <w:pPr>
              <w:widowControl/>
              <w:jc w:val="center"/>
              <w:rPr>
                <w:rFonts w:ascii="宋体" w:cs="Times New Roman"/>
                <w:kern w:val="0"/>
                <w:sz w:val="20"/>
                <w:szCs w:val="20"/>
              </w:rPr>
            </w:pPr>
            <w:r w:rsidRPr="00280B99">
              <w:rPr>
                <w:rFonts w:ascii="宋体" w:hAnsi="宋体" w:cs="宋体" w:hint="eastAsia"/>
                <w:kern w:val="0"/>
                <w:sz w:val="20"/>
                <w:szCs w:val="20"/>
              </w:rPr>
              <w:t>制造</w:t>
            </w:r>
          </w:p>
        </w:tc>
        <w:tc>
          <w:tcPr>
            <w:tcW w:w="1266" w:type="dxa"/>
            <w:vAlign w:val="center"/>
          </w:tcPr>
          <w:p w:rsidR="00152A8F" w:rsidRPr="00280B99" w:rsidRDefault="00152A8F" w:rsidP="001D5627">
            <w:pPr>
              <w:widowControl/>
              <w:jc w:val="center"/>
              <w:rPr>
                <w:rFonts w:ascii="宋体" w:cs="Times New Roman"/>
                <w:kern w:val="0"/>
                <w:sz w:val="20"/>
                <w:szCs w:val="20"/>
              </w:rPr>
            </w:pPr>
            <w:r w:rsidRPr="00280B99">
              <w:rPr>
                <w:rFonts w:ascii="宋体" w:hAnsi="宋体" w:cs="宋体" w:hint="eastAsia"/>
                <w:kern w:val="0"/>
                <w:sz w:val="20"/>
                <w:szCs w:val="20"/>
              </w:rPr>
              <w:t>安装</w:t>
            </w:r>
          </w:p>
        </w:tc>
        <w:tc>
          <w:tcPr>
            <w:tcW w:w="1134" w:type="dxa"/>
            <w:vAlign w:val="center"/>
          </w:tcPr>
          <w:p w:rsidR="00152A8F" w:rsidRPr="00280B99" w:rsidRDefault="00152A8F" w:rsidP="001D5627">
            <w:pPr>
              <w:widowControl/>
              <w:jc w:val="center"/>
              <w:rPr>
                <w:rFonts w:ascii="宋体" w:cs="Times New Roman"/>
                <w:kern w:val="0"/>
                <w:sz w:val="20"/>
                <w:szCs w:val="20"/>
              </w:rPr>
            </w:pPr>
            <w:r w:rsidRPr="00280B99">
              <w:rPr>
                <w:rFonts w:ascii="宋体" w:hAnsi="宋体" w:cs="宋体" w:hint="eastAsia"/>
                <w:kern w:val="0"/>
                <w:sz w:val="20"/>
                <w:szCs w:val="20"/>
              </w:rPr>
              <w:t>改造、修理</w:t>
            </w:r>
          </w:p>
        </w:tc>
        <w:tc>
          <w:tcPr>
            <w:tcW w:w="2126" w:type="dxa"/>
            <w:vAlign w:val="center"/>
          </w:tcPr>
          <w:p w:rsidR="00152A8F" w:rsidRPr="00280B99" w:rsidRDefault="00152A8F" w:rsidP="001D5627">
            <w:pPr>
              <w:widowControl/>
              <w:jc w:val="center"/>
              <w:rPr>
                <w:rFonts w:ascii="宋体" w:cs="Times New Roman"/>
                <w:kern w:val="0"/>
                <w:sz w:val="20"/>
                <w:szCs w:val="20"/>
              </w:rPr>
            </w:pPr>
            <w:r w:rsidRPr="00280B99">
              <w:rPr>
                <w:rFonts w:ascii="宋体" w:hAnsi="宋体" w:cs="宋体" w:hint="eastAsia"/>
                <w:kern w:val="0"/>
                <w:sz w:val="20"/>
                <w:szCs w:val="20"/>
              </w:rPr>
              <w:t>内部</w:t>
            </w:r>
          </w:p>
        </w:tc>
        <w:tc>
          <w:tcPr>
            <w:tcW w:w="1061" w:type="dxa"/>
            <w:vAlign w:val="center"/>
          </w:tcPr>
          <w:p w:rsidR="00152A8F" w:rsidRPr="00280B99" w:rsidRDefault="00152A8F" w:rsidP="001D5627">
            <w:pPr>
              <w:widowControl/>
              <w:jc w:val="center"/>
              <w:rPr>
                <w:rFonts w:ascii="宋体" w:cs="Times New Roman"/>
                <w:kern w:val="0"/>
                <w:sz w:val="20"/>
                <w:szCs w:val="20"/>
              </w:rPr>
            </w:pPr>
            <w:r w:rsidRPr="00280B99">
              <w:rPr>
                <w:rFonts w:ascii="宋体" w:hAnsi="宋体" w:cs="宋体" w:hint="eastAsia"/>
                <w:kern w:val="0"/>
                <w:sz w:val="20"/>
                <w:szCs w:val="20"/>
              </w:rPr>
              <w:t>外部</w:t>
            </w:r>
          </w:p>
        </w:tc>
        <w:tc>
          <w:tcPr>
            <w:tcW w:w="1065" w:type="dxa"/>
            <w:vAlign w:val="center"/>
          </w:tcPr>
          <w:p w:rsidR="00152A8F" w:rsidRPr="00280B99" w:rsidRDefault="00152A8F" w:rsidP="001D5627">
            <w:pPr>
              <w:widowControl/>
              <w:jc w:val="center"/>
              <w:rPr>
                <w:rFonts w:ascii="宋体" w:cs="Times New Roman"/>
                <w:kern w:val="0"/>
                <w:sz w:val="20"/>
                <w:szCs w:val="20"/>
              </w:rPr>
            </w:pPr>
            <w:r w:rsidRPr="00280B99">
              <w:rPr>
                <w:rFonts w:ascii="宋体" w:hAnsi="宋体" w:cs="宋体" w:hint="eastAsia"/>
                <w:kern w:val="0"/>
                <w:sz w:val="20"/>
                <w:szCs w:val="20"/>
              </w:rPr>
              <w:t>耐压</w:t>
            </w:r>
          </w:p>
        </w:tc>
        <w:tc>
          <w:tcPr>
            <w:tcW w:w="1091" w:type="dxa"/>
            <w:vAlign w:val="center"/>
          </w:tcPr>
          <w:p w:rsidR="00152A8F" w:rsidRPr="00280B99" w:rsidRDefault="00152A8F" w:rsidP="001D5627">
            <w:pPr>
              <w:widowControl/>
              <w:jc w:val="center"/>
              <w:rPr>
                <w:rFonts w:ascii="宋体" w:cs="Times New Roman"/>
                <w:kern w:val="0"/>
                <w:sz w:val="20"/>
                <w:szCs w:val="20"/>
              </w:rPr>
            </w:pPr>
            <w:r w:rsidRPr="00280B99">
              <w:rPr>
                <w:rFonts w:ascii="宋体" w:hAnsi="宋体" w:cs="宋体" w:hint="eastAsia"/>
                <w:kern w:val="0"/>
                <w:sz w:val="20"/>
                <w:szCs w:val="20"/>
              </w:rPr>
              <w:t>气密</w:t>
            </w:r>
          </w:p>
        </w:tc>
        <w:tc>
          <w:tcPr>
            <w:tcW w:w="1319" w:type="dxa"/>
            <w:vMerge/>
            <w:vAlign w:val="center"/>
          </w:tcPr>
          <w:p w:rsidR="00152A8F" w:rsidRPr="00280B99" w:rsidRDefault="00152A8F" w:rsidP="001D5627">
            <w:pPr>
              <w:widowControl/>
              <w:jc w:val="left"/>
              <w:rPr>
                <w:rFonts w:ascii="宋体" w:cs="Times New Roman"/>
                <w:kern w:val="0"/>
                <w:sz w:val="20"/>
                <w:szCs w:val="20"/>
              </w:rPr>
            </w:pPr>
          </w:p>
        </w:tc>
        <w:tc>
          <w:tcPr>
            <w:tcW w:w="1985" w:type="dxa"/>
            <w:vMerge/>
            <w:vAlign w:val="center"/>
          </w:tcPr>
          <w:p w:rsidR="00152A8F" w:rsidRPr="00280B99" w:rsidRDefault="00152A8F" w:rsidP="001D5627">
            <w:pPr>
              <w:widowControl/>
              <w:jc w:val="left"/>
              <w:rPr>
                <w:rFonts w:ascii="宋体" w:cs="Times New Roman"/>
                <w:kern w:val="0"/>
                <w:sz w:val="20"/>
                <w:szCs w:val="20"/>
              </w:rPr>
            </w:pPr>
          </w:p>
        </w:tc>
      </w:tr>
      <w:tr w:rsidR="00152A8F" w:rsidRPr="00C64564">
        <w:trPr>
          <w:trHeight w:val="555"/>
        </w:trPr>
        <w:tc>
          <w:tcPr>
            <w:tcW w:w="2397" w:type="dxa"/>
            <w:vMerge w:val="restart"/>
            <w:vAlign w:val="center"/>
          </w:tcPr>
          <w:p w:rsidR="00152A8F" w:rsidRPr="00280B99" w:rsidRDefault="00152A8F" w:rsidP="001D5627">
            <w:pPr>
              <w:widowControl/>
              <w:jc w:val="left"/>
              <w:rPr>
                <w:rFonts w:ascii="宋体" w:cs="Times New Roman"/>
                <w:kern w:val="0"/>
                <w:sz w:val="20"/>
                <w:szCs w:val="20"/>
              </w:rPr>
            </w:pPr>
            <w:r w:rsidRPr="00280B99">
              <w:rPr>
                <w:rFonts w:ascii="宋体" w:hAnsi="宋体" w:cs="宋体" w:hint="eastAsia"/>
                <w:kern w:val="0"/>
                <w:sz w:val="20"/>
                <w:szCs w:val="20"/>
              </w:rPr>
              <w:t>固定式压力容器（含一、二、三类）</w:t>
            </w:r>
          </w:p>
        </w:tc>
        <w:tc>
          <w:tcPr>
            <w:tcW w:w="1157" w:type="dxa"/>
            <w:vMerge w:val="restart"/>
            <w:vAlign w:val="center"/>
          </w:tcPr>
          <w:p w:rsidR="00152A8F" w:rsidRPr="00280B99" w:rsidRDefault="00152A8F" w:rsidP="006121FB">
            <w:pPr>
              <w:widowControl/>
              <w:jc w:val="left"/>
              <w:rPr>
                <w:rFonts w:ascii="宋体" w:cs="Times New Roman"/>
                <w:kern w:val="0"/>
                <w:sz w:val="20"/>
                <w:szCs w:val="20"/>
              </w:rPr>
            </w:pPr>
            <w:r w:rsidRPr="00280B99">
              <w:rPr>
                <w:rFonts w:ascii="宋体" w:hAnsi="宋体" w:cs="宋体" w:hint="eastAsia"/>
                <w:kern w:val="0"/>
                <w:sz w:val="20"/>
                <w:szCs w:val="20"/>
              </w:rPr>
              <w:t>按出厂价的</w:t>
            </w:r>
            <w:r w:rsidRPr="00280B99">
              <w:rPr>
                <w:rFonts w:ascii="宋体" w:hAnsi="宋体" w:cs="宋体"/>
                <w:kern w:val="0"/>
                <w:sz w:val="20"/>
                <w:szCs w:val="20"/>
              </w:rPr>
              <w:t>0.3%</w:t>
            </w:r>
            <w:r w:rsidRPr="00280B99">
              <w:rPr>
                <w:rFonts w:ascii="宋体" w:hAnsi="宋体" w:cs="宋体" w:hint="eastAsia"/>
                <w:kern w:val="0"/>
                <w:sz w:val="20"/>
                <w:szCs w:val="20"/>
              </w:rPr>
              <w:t>；固定式压力容器不低于</w:t>
            </w:r>
            <w:r w:rsidRPr="00280B99">
              <w:rPr>
                <w:rFonts w:ascii="宋体" w:hAnsi="宋体" w:cs="宋体"/>
                <w:kern w:val="0"/>
                <w:sz w:val="20"/>
                <w:szCs w:val="20"/>
              </w:rPr>
              <w:t>20</w:t>
            </w:r>
            <w:r w:rsidRPr="00280B99">
              <w:rPr>
                <w:rFonts w:ascii="宋体" w:hAnsi="宋体" w:cs="宋体" w:hint="eastAsia"/>
                <w:kern w:val="0"/>
                <w:sz w:val="20"/>
                <w:szCs w:val="20"/>
              </w:rPr>
              <w:t>元</w:t>
            </w:r>
            <w:r w:rsidRPr="00280B99">
              <w:rPr>
                <w:rFonts w:ascii="宋体" w:hAnsi="宋体" w:cs="宋体"/>
                <w:kern w:val="0"/>
                <w:sz w:val="20"/>
                <w:szCs w:val="20"/>
              </w:rPr>
              <w:t>/</w:t>
            </w:r>
            <w:r w:rsidRPr="00280B99">
              <w:rPr>
                <w:rFonts w:ascii="宋体" w:hAnsi="宋体" w:cs="宋体" w:hint="eastAsia"/>
                <w:kern w:val="0"/>
                <w:sz w:val="20"/>
                <w:szCs w:val="20"/>
              </w:rPr>
              <w:t>台，氧舱不低于</w:t>
            </w:r>
            <w:r w:rsidRPr="00280B99">
              <w:rPr>
                <w:rFonts w:ascii="宋体" w:hAnsi="宋体" w:cs="宋体"/>
                <w:kern w:val="0"/>
                <w:sz w:val="20"/>
                <w:szCs w:val="20"/>
              </w:rPr>
              <w:t>100</w:t>
            </w:r>
            <w:r w:rsidRPr="00280B99">
              <w:rPr>
                <w:rFonts w:ascii="宋体" w:hAnsi="宋体" w:cs="宋体" w:hint="eastAsia"/>
                <w:kern w:val="0"/>
                <w:sz w:val="20"/>
                <w:szCs w:val="20"/>
              </w:rPr>
              <w:t>元</w:t>
            </w:r>
            <w:r w:rsidRPr="00280B99">
              <w:rPr>
                <w:rFonts w:ascii="宋体" w:hAnsi="宋体" w:cs="宋体"/>
                <w:kern w:val="0"/>
                <w:sz w:val="20"/>
                <w:szCs w:val="20"/>
              </w:rPr>
              <w:t>/</w:t>
            </w:r>
            <w:r w:rsidRPr="00280B99">
              <w:rPr>
                <w:rFonts w:ascii="宋体" w:hAnsi="宋体" w:cs="宋体" w:hint="eastAsia"/>
                <w:kern w:val="0"/>
                <w:sz w:val="20"/>
                <w:szCs w:val="20"/>
              </w:rPr>
              <w:t>台，气瓶不低于</w:t>
            </w:r>
            <w:r w:rsidRPr="00280B99">
              <w:rPr>
                <w:rFonts w:ascii="宋体" w:hAnsi="宋体" w:cs="宋体"/>
                <w:kern w:val="0"/>
                <w:sz w:val="20"/>
                <w:szCs w:val="20"/>
              </w:rPr>
              <w:t>1</w:t>
            </w:r>
            <w:r w:rsidRPr="00280B99">
              <w:rPr>
                <w:rFonts w:ascii="宋体" w:hAnsi="宋体" w:cs="宋体" w:hint="eastAsia"/>
                <w:kern w:val="0"/>
                <w:sz w:val="20"/>
                <w:szCs w:val="20"/>
              </w:rPr>
              <w:t>元</w:t>
            </w:r>
            <w:r w:rsidRPr="00280B99">
              <w:rPr>
                <w:rFonts w:ascii="宋体" w:hAnsi="宋体" w:cs="宋体"/>
                <w:kern w:val="0"/>
                <w:sz w:val="20"/>
                <w:szCs w:val="20"/>
              </w:rPr>
              <w:t>/</w:t>
            </w:r>
            <w:r w:rsidRPr="00280B99">
              <w:rPr>
                <w:rFonts w:ascii="宋体" w:hAnsi="宋体" w:cs="宋体" w:hint="eastAsia"/>
                <w:kern w:val="0"/>
                <w:sz w:val="20"/>
                <w:szCs w:val="20"/>
              </w:rPr>
              <w:t>台。</w:t>
            </w:r>
          </w:p>
        </w:tc>
        <w:tc>
          <w:tcPr>
            <w:tcW w:w="1266" w:type="dxa"/>
            <w:vMerge w:val="restart"/>
            <w:vAlign w:val="center"/>
          </w:tcPr>
          <w:p w:rsidR="00152A8F" w:rsidRPr="00280B99" w:rsidRDefault="00152A8F" w:rsidP="001D5627">
            <w:pPr>
              <w:widowControl/>
              <w:jc w:val="center"/>
              <w:rPr>
                <w:rFonts w:ascii="宋体" w:cs="Times New Roman"/>
                <w:kern w:val="0"/>
                <w:sz w:val="20"/>
                <w:szCs w:val="20"/>
              </w:rPr>
            </w:pPr>
            <w:r w:rsidRPr="00280B99">
              <w:rPr>
                <w:rFonts w:ascii="宋体" w:hAnsi="宋体" w:cs="宋体" w:hint="eastAsia"/>
                <w:kern w:val="0"/>
                <w:sz w:val="20"/>
                <w:szCs w:val="20"/>
              </w:rPr>
              <w:t xml:space="preserve">　</w:t>
            </w:r>
          </w:p>
        </w:tc>
        <w:tc>
          <w:tcPr>
            <w:tcW w:w="1134" w:type="dxa"/>
            <w:vMerge w:val="restart"/>
            <w:vAlign w:val="center"/>
          </w:tcPr>
          <w:p w:rsidR="00152A8F" w:rsidRPr="00280B99" w:rsidRDefault="00152A8F" w:rsidP="001D5627">
            <w:pPr>
              <w:widowControl/>
              <w:jc w:val="center"/>
              <w:rPr>
                <w:rFonts w:ascii="宋体" w:cs="Times New Roman"/>
                <w:kern w:val="0"/>
                <w:sz w:val="20"/>
                <w:szCs w:val="20"/>
              </w:rPr>
            </w:pPr>
            <w:r w:rsidRPr="00280B99">
              <w:rPr>
                <w:rFonts w:ascii="宋体" w:hAnsi="宋体" w:cs="宋体" w:hint="eastAsia"/>
                <w:kern w:val="0"/>
                <w:sz w:val="20"/>
                <w:szCs w:val="20"/>
              </w:rPr>
              <w:t>按工程费的</w:t>
            </w:r>
            <w:r w:rsidRPr="00280B99">
              <w:rPr>
                <w:rFonts w:ascii="宋体" w:hAnsi="宋体" w:cs="宋体"/>
                <w:kern w:val="0"/>
                <w:sz w:val="20"/>
                <w:szCs w:val="20"/>
              </w:rPr>
              <w:t>3%</w:t>
            </w:r>
          </w:p>
        </w:tc>
        <w:tc>
          <w:tcPr>
            <w:tcW w:w="2126" w:type="dxa"/>
            <w:vMerge w:val="restart"/>
          </w:tcPr>
          <w:p w:rsidR="00152A8F" w:rsidRPr="00280B99" w:rsidRDefault="00152A8F" w:rsidP="001D5627">
            <w:pPr>
              <w:widowControl/>
              <w:jc w:val="left"/>
              <w:rPr>
                <w:rFonts w:ascii="宋体" w:cs="Times New Roman"/>
                <w:kern w:val="0"/>
                <w:sz w:val="20"/>
                <w:szCs w:val="20"/>
              </w:rPr>
            </w:pPr>
            <w:r w:rsidRPr="00280B99">
              <w:rPr>
                <w:rFonts w:ascii="宋体" w:hAnsi="宋体" w:cs="宋体" w:hint="eastAsia"/>
                <w:kern w:val="0"/>
                <w:sz w:val="20"/>
                <w:szCs w:val="20"/>
              </w:rPr>
              <w:t>①一类</w:t>
            </w:r>
            <w:r w:rsidRPr="00280B99">
              <w:rPr>
                <w:rFonts w:ascii="宋体" w:hAnsi="宋体" w:cs="宋体"/>
                <w:kern w:val="0"/>
                <w:sz w:val="20"/>
                <w:szCs w:val="20"/>
              </w:rPr>
              <w:t>:60+6</w:t>
            </w:r>
            <w:r w:rsidRPr="00280B99">
              <w:rPr>
                <w:rFonts w:ascii="宋体" w:hAnsi="宋体" w:cs="宋体" w:hint="eastAsia"/>
                <w:kern w:val="0"/>
                <w:sz w:val="20"/>
                <w:szCs w:val="20"/>
              </w:rPr>
              <w:t>×</w:t>
            </w:r>
            <w:r w:rsidRPr="00280B99">
              <w:rPr>
                <w:rFonts w:ascii="宋体" w:hAnsi="宋体" w:cs="宋体"/>
                <w:kern w:val="0"/>
                <w:sz w:val="20"/>
                <w:szCs w:val="20"/>
              </w:rPr>
              <w:t>(v-5)</w:t>
            </w:r>
            <w:r w:rsidRPr="00280B99">
              <w:rPr>
                <w:rFonts w:ascii="宋体" w:hAnsi="宋体" w:cs="宋体" w:hint="eastAsia"/>
                <w:kern w:val="0"/>
                <w:sz w:val="20"/>
                <w:szCs w:val="20"/>
              </w:rPr>
              <w:t>；</w:t>
            </w:r>
            <w:r w:rsidRPr="00280B99">
              <w:rPr>
                <w:rFonts w:ascii="宋体" w:hAnsi="宋体" w:cs="宋体"/>
                <w:kern w:val="0"/>
                <w:sz w:val="20"/>
                <w:szCs w:val="20"/>
              </w:rPr>
              <w:t xml:space="preserve">  </w:t>
            </w:r>
            <w:r w:rsidRPr="00280B99">
              <w:rPr>
                <w:rFonts w:ascii="宋体" w:hAnsi="宋体" w:cs="宋体"/>
                <w:kern w:val="0"/>
                <w:sz w:val="20"/>
                <w:szCs w:val="20"/>
              </w:rPr>
              <w:br/>
            </w:r>
            <w:r w:rsidRPr="00280B99">
              <w:rPr>
                <w:rFonts w:ascii="宋体" w:hAnsi="宋体" w:cs="宋体" w:hint="eastAsia"/>
                <w:kern w:val="0"/>
                <w:sz w:val="20"/>
                <w:szCs w:val="20"/>
              </w:rPr>
              <w:t>②</w:t>
            </w:r>
            <w:r w:rsidRPr="00280B99">
              <w:rPr>
                <w:rFonts w:ascii="宋体" w:hAnsi="宋体" w:cs="宋体"/>
                <w:kern w:val="0"/>
                <w:sz w:val="20"/>
                <w:szCs w:val="20"/>
              </w:rPr>
              <w:t xml:space="preserve"> </w:t>
            </w:r>
            <w:r w:rsidRPr="00280B99">
              <w:rPr>
                <w:rFonts w:ascii="宋体" w:hAnsi="宋体" w:cs="宋体" w:hint="eastAsia"/>
                <w:kern w:val="0"/>
                <w:sz w:val="20"/>
                <w:szCs w:val="20"/>
              </w:rPr>
              <w:t>二类</w:t>
            </w:r>
            <w:r w:rsidRPr="00280B99">
              <w:rPr>
                <w:rFonts w:ascii="宋体" w:hAnsi="宋体" w:cs="宋体"/>
                <w:kern w:val="0"/>
                <w:sz w:val="20"/>
                <w:szCs w:val="20"/>
              </w:rPr>
              <w:t>:</w:t>
            </w:r>
            <w:r w:rsidRPr="00280B99">
              <w:rPr>
                <w:rFonts w:ascii="宋体" w:hAnsi="宋体" w:cs="宋体" w:hint="eastAsia"/>
                <w:kern w:val="0"/>
                <w:sz w:val="20"/>
                <w:szCs w:val="20"/>
              </w:rPr>
              <w:t>在一类标准上加收</w:t>
            </w:r>
            <w:r w:rsidRPr="00280B99">
              <w:rPr>
                <w:rFonts w:ascii="宋体" w:hAnsi="宋体" w:cs="宋体"/>
                <w:kern w:val="0"/>
                <w:sz w:val="20"/>
                <w:szCs w:val="20"/>
              </w:rPr>
              <w:t>30%</w:t>
            </w:r>
            <w:r w:rsidRPr="00280B99">
              <w:rPr>
                <w:rFonts w:ascii="宋体" w:hAnsi="宋体" w:cs="宋体" w:hint="eastAsia"/>
                <w:kern w:val="0"/>
                <w:sz w:val="20"/>
                <w:szCs w:val="20"/>
              </w:rPr>
              <w:t>；</w:t>
            </w:r>
            <w:r w:rsidRPr="00280B99">
              <w:rPr>
                <w:rFonts w:ascii="宋体" w:hAnsi="宋体" w:cs="宋体"/>
                <w:kern w:val="0"/>
                <w:sz w:val="20"/>
                <w:szCs w:val="20"/>
              </w:rPr>
              <w:t xml:space="preserve">         </w:t>
            </w:r>
            <w:r w:rsidRPr="00280B99">
              <w:rPr>
                <w:rFonts w:ascii="宋体" w:hAnsi="宋体" w:cs="宋体"/>
                <w:kern w:val="0"/>
                <w:sz w:val="20"/>
                <w:szCs w:val="20"/>
              </w:rPr>
              <w:br/>
            </w:r>
            <w:r w:rsidRPr="00280B99">
              <w:rPr>
                <w:rFonts w:ascii="宋体" w:hAnsi="宋体" w:cs="宋体" w:hint="eastAsia"/>
                <w:kern w:val="0"/>
                <w:sz w:val="20"/>
                <w:szCs w:val="20"/>
              </w:rPr>
              <w:t>③</w:t>
            </w:r>
            <w:r w:rsidRPr="00280B99">
              <w:rPr>
                <w:rFonts w:ascii="宋体" w:hAnsi="宋体" w:cs="宋体"/>
                <w:kern w:val="0"/>
                <w:sz w:val="20"/>
                <w:szCs w:val="20"/>
              </w:rPr>
              <w:t xml:space="preserve"> </w:t>
            </w:r>
            <w:r w:rsidRPr="00280B99">
              <w:rPr>
                <w:rFonts w:ascii="宋体" w:hAnsi="宋体" w:cs="宋体" w:hint="eastAsia"/>
                <w:kern w:val="0"/>
                <w:sz w:val="20"/>
                <w:szCs w:val="20"/>
              </w:rPr>
              <w:t>三类</w:t>
            </w:r>
            <w:r w:rsidRPr="00280B99">
              <w:rPr>
                <w:rFonts w:ascii="宋体" w:hAnsi="宋体" w:cs="宋体"/>
                <w:kern w:val="0"/>
                <w:sz w:val="20"/>
                <w:szCs w:val="20"/>
              </w:rPr>
              <w:t>:</w:t>
            </w:r>
            <w:r w:rsidRPr="00280B99">
              <w:rPr>
                <w:rFonts w:ascii="宋体" w:hAnsi="宋体" w:cs="宋体" w:hint="eastAsia"/>
                <w:kern w:val="0"/>
                <w:sz w:val="20"/>
                <w:szCs w:val="20"/>
              </w:rPr>
              <w:t>在一类标准上加收</w:t>
            </w:r>
            <w:r w:rsidRPr="00280B99">
              <w:rPr>
                <w:rFonts w:ascii="宋体" w:hAnsi="宋体" w:cs="宋体"/>
                <w:kern w:val="0"/>
                <w:sz w:val="20"/>
                <w:szCs w:val="20"/>
              </w:rPr>
              <w:t>60%</w:t>
            </w:r>
            <w:r w:rsidRPr="00280B99">
              <w:rPr>
                <w:rFonts w:ascii="宋体" w:hAnsi="宋体" w:cs="宋体" w:hint="eastAsia"/>
                <w:kern w:val="0"/>
                <w:sz w:val="20"/>
                <w:szCs w:val="20"/>
              </w:rPr>
              <w:t>。</w:t>
            </w:r>
          </w:p>
        </w:tc>
        <w:tc>
          <w:tcPr>
            <w:tcW w:w="1061" w:type="dxa"/>
            <w:vMerge w:val="restart"/>
            <w:vAlign w:val="center"/>
          </w:tcPr>
          <w:p w:rsidR="00152A8F" w:rsidRPr="00280B99" w:rsidRDefault="00152A8F" w:rsidP="001D5627">
            <w:pPr>
              <w:widowControl/>
              <w:jc w:val="left"/>
              <w:rPr>
                <w:rFonts w:ascii="宋体" w:cs="Times New Roman"/>
                <w:kern w:val="0"/>
                <w:sz w:val="20"/>
                <w:szCs w:val="20"/>
              </w:rPr>
            </w:pPr>
            <w:r w:rsidRPr="00280B99">
              <w:rPr>
                <w:rFonts w:ascii="宋体" w:hAnsi="宋体" w:cs="宋体" w:hint="eastAsia"/>
                <w:kern w:val="0"/>
                <w:sz w:val="20"/>
                <w:szCs w:val="20"/>
              </w:rPr>
              <w:t>按内部标准的</w:t>
            </w:r>
            <w:r w:rsidRPr="00280B99">
              <w:rPr>
                <w:rFonts w:ascii="宋体" w:hAnsi="宋体" w:cs="宋体"/>
                <w:kern w:val="0"/>
                <w:sz w:val="20"/>
                <w:szCs w:val="20"/>
              </w:rPr>
              <w:t>50%</w:t>
            </w:r>
            <w:r w:rsidRPr="00280B99">
              <w:rPr>
                <w:rFonts w:ascii="宋体" w:hAnsi="宋体" w:cs="宋体" w:hint="eastAsia"/>
                <w:kern w:val="0"/>
                <w:sz w:val="20"/>
                <w:szCs w:val="20"/>
              </w:rPr>
              <w:t>收取。</w:t>
            </w:r>
          </w:p>
        </w:tc>
        <w:tc>
          <w:tcPr>
            <w:tcW w:w="1065" w:type="dxa"/>
            <w:vMerge w:val="restart"/>
            <w:vAlign w:val="center"/>
          </w:tcPr>
          <w:p w:rsidR="00152A8F" w:rsidRPr="00280B99" w:rsidRDefault="00152A8F" w:rsidP="001D5627">
            <w:pPr>
              <w:widowControl/>
              <w:jc w:val="left"/>
              <w:rPr>
                <w:rFonts w:ascii="宋体" w:cs="Times New Roman"/>
                <w:kern w:val="0"/>
                <w:sz w:val="20"/>
                <w:szCs w:val="20"/>
              </w:rPr>
            </w:pPr>
            <w:r w:rsidRPr="00280B99">
              <w:rPr>
                <w:rFonts w:ascii="宋体" w:hAnsi="宋体" w:cs="宋体" w:hint="eastAsia"/>
                <w:kern w:val="0"/>
                <w:sz w:val="20"/>
                <w:szCs w:val="20"/>
              </w:rPr>
              <w:t>按内部标准的</w:t>
            </w:r>
            <w:r w:rsidRPr="00280B99">
              <w:rPr>
                <w:rFonts w:ascii="宋体" w:hAnsi="宋体" w:cs="宋体"/>
                <w:kern w:val="0"/>
                <w:sz w:val="20"/>
                <w:szCs w:val="20"/>
              </w:rPr>
              <w:t>50%</w:t>
            </w:r>
            <w:r w:rsidRPr="00280B99">
              <w:rPr>
                <w:rFonts w:ascii="宋体" w:hAnsi="宋体" w:cs="宋体" w:hint="eastAsia"/>
                <w:kern w:val="0"/>
                <w:sz w:val="20"/>
                <w:szCs w:val="20"/>
              </w:rPr>
              <w:t>收取。</w:t>
            </w:r>
          </w:p>
        </w:tc>
        <w:tc>
          <w:tcPr>
            <w:tcW w:w="1091" w:type="dxa"/>
            <w:vMerge w:val="restart"/>
            <w:vAlign w:val="center"/>
          </w:tcPr>
          <w:p w:rsidR="00152A8F" w:rsidRPr="00280B99" w:rsidRDefault="00152A8F" w:rsidP="001D5627">
            <w:pPr>
              <w:widowControl/>
              <w:jc w:val="left"/>
              <w:rPr>
                <w:rFonts w:ascii="宋体" w:cs="Times New Roman"/>
                <w:kern w:val="0"/>
                <w:sz w:val="20"/>
                <w:szCs w:val="20"/>
              </w:rPr>
            </w:pPr>
            <w:r w:rsidRPr="00280B99">
              <w:rPr>
                <w:rFonts w:ascii="宋体" w:hAnsi="宋体" w:cs="宋体" w:hint="eastAsia"/>
                <w:kern w:val="0"/>
                <w:sz w:val="20"/>
                <w:szCs w:val="20"/>
              </w:rPr>
              <w:t>按内部标准的</w:t>
            </w:r>
            <w:r w:rsidRPr="00280B99">
              <w:rPr>
                <w:rFonts w:ascii="宋体" w:hAnsi="宋体" w:cs="宋体"/>
                <w:kern w:val="0"/>
                <w:sz w:val="20"/>
                <w:szCs w:val="20"/>
              </w:rPr>
              <w:t>50%</w:t>
            </w:r>
            <w:r w:rsidRPr="00280B99">
              <w:rPr>
                <w:rFonts w:ascii="宋体" w:hAnsi="宋体" w:cs="宋体" w:hint="eastAsia"/>
                <w:kern w:val="0"/>
                <w:sz w:val="20"/>
                <w:szCs w:val="20"/>
              </w:rPr>
              <w:t>收取。</w:t>
            </w:r>
          </w:p>
        </w:tc>
        <w:tc>
          <w:tcPr>
            <w:tcW w:w="1319" w:type="dxa"/>
            <w:vMerge w:val="restart"/>
            <w:noWrap/>
            <w:vAlign w:val="center"/>
          </w:tcPr>
          <w:p w:rsidR="00152A8F" w:rsidRPr="00280B99" w:rsidRDefault="00152A8F" w:rsidP="001D5627">
            <w:pPr>
              <w:widowControl/>
              <w:jc w:val="center"/>
              <w:rPr>
                <w:rFonts w:ascii="宋体" w:cs="Times New Roman"/>
                <w:kern w:val="0"/>
                <w:sz w:val="20"/>
                <w:szCs w:val="20"/>
              </w:rPr>
            </w:pPr>
            <w:r w:rsidRPr="00280B99">
              <w:rPr>
                <w:rFonts w:ascii="宋体" w:hAnsi="宋体" w:cs="宋体"/>
                <w:kern w:val="0"/>
                <w:sz w:val="20"/>
                <w:szCs w:val="20"/>
              </w:rPr>
              <w:t>50</w:t>
            </w:r>
          </w:p>
        </w:tc>
        <w:tc>
          <w:tcPr>
            <w:tcW w:w="1985" w:type="dxa"/>
            <w:vMerge w:val="restart"/>
            <w:vAlign w:val="center"/>
          </w:tcPr>
          <w:p w:rsidR="00152A8F" w:rsidRPr="00280B99" w:rsidRDefault="00152A8F" w:rsidP="001D5627">
            <w:pPr>
              <w:widowControl/>
              <w:jc w:val="left"/>
              <w:rPr>
                <w:rFonts w:ascii="宋体" w:cs="Times New Roman"/>
                <w:kern w:val="0"/>
                <w:sz w:val="20"/>
                <w:szCs w:val="20"/>
              </w:rPr>
            </w:pPr>
            <w:r w:rsidRPr="00280B99">
              <w:rPr>
                <w:rFonts w:ascii="宋体" w:hAnsi="宋体" w:cs="宋体"/>
                <w:kern w:val="0"/>
                <w:sz w:val="20"/>
                <w:szCs w:val="20"/>
              </w:rPr>
              <w:t>1</w:t>
            </w:r>
            <w:r w:rsidRPr="00280B99">
              <w:rPr>
                <w:rFonts w:ascii="宋体" w:hAnsi="宋体" w:cs="宋体" w:hint="eastAsia"/>
                <w:kern w:val="0"/>
                <w:sz w:val="20"/>
                <w:szCs w:val="20"/>
              </w:rPr>
              <w:t>、</w:t>
            </w:r>
            <w:r w:rsidRPr="00280B99">
              <w:rPr>
                <w:rFonts w:ascii="宋体" w:hAnsi="宋体" w:cs="宋体"/>
                <w:kern w:val="0"/>
                <w:sz w:val="20"/>
                <w:szCs w:val="20"/>
              </w:rPr>
              <w:t>v</w:t>
            </w:r>
            <w:r w:rsidRPr="00280B99">
              <w:rPr>
                <w:rFonts w:ascii="宋体" w:hAnsi="宋体" w:cs="宋体" w:hint="eastAsia"/>
                <w:kern w:val="0"/>
                <w:sz w:val="20"/>
                <w:szCs w:val="20"/>
              </w:rPr>
              <w:t>为压力容器容积</w:t>
            </w:r>
            <w:r w:rsidRPr="00280B99">
              <w:rPr>
                <w:rFonts w:ascii="宋体" w:hAnsi="宋体" w:cs="宋体"/>
                <w:kern w:val="0"/>
                <w:sz w:val="20"/>
                <w:szCs w:val="20"/>
              </w:rPr>
              <w:t>m</w:t>
            </w:r>
            <w:r w:rsidRPr="00280B99">
              <w:rPr>
                <w:rFonts w:ascii="宋体" w:hAnsi="宋体" w:cs="宋体"/>
                <w:kern w:val="0"/>
                <w:sz w:val="20"/>
                <w:szCs w:val="20"/>
                <w:vertAlign w:val="superscript"/>
              </w:rPr>
              <w:t>3</w:t>
            </w:r>
            <w:r w:rsidRPr="00280B99">
              <w:rPr>
                <w:rFonts w:ascii="宋体" w:hAnsi="宋体" w:cs="宋体" w:hint="eastAsia"/>
                <w:kern w:val="0"/>
                <w:sz w:val="20"/>
                <w:szCs w:val="20"/>
              </w:rPr>
              <w:t>。</w:t>
            </w:r>
            <w:r w:rsidRPr="00280B99">
              <w:rPr>
                <w:rFonts w:ascii="宋体" w:cs="Times New Roman"/>
                <w:kern w:val="0"/>
                <w:sz w:val="20"/>
                <w:szCs w:val="20"/>
              </w:rPr>
              <w:br/>
            </w:r>
            <w:r w:rsidRPr="00280B99">
              <w:rPr>
                <w:rFonts w:ascii="宋体" w:hAnsi="宋体" w:cs="宋体"/>
                <w:kern w:val="0"/>
                <w:sz w:val="20"/>
                <w:szCs w:val="20"/>
              </w:rPr>
              <w:t>2</w:t>
            </w:r>
            <w:r w:rsidRPr="00280B99">
              <w:rPr>
                <w:rFonts w:ascii="宋体" w:hAnsi="宋体" w:cs="宋体" w:hint="eastAsia"/>
                <w:kern w:val="0"/>
                <w:sz w:val="20"/>
                <w:szCs w:val="20"/>
              </w:rPr>
              <w:t>、气瓶设计文件鉴定收费标准为每套</w:t>
            </w:r>
            <w:r w:rsidRPr="00280B99">
              <w:rPr>
                <w:rFonts w:ascii="宋体" w:hAnsi="宋体" w:cs="宋体"/>
                <w:kern w:val="0"/>
                <w:sz w:val="20"/>
                <w:szCs w:val="20"/>
              </w:rPr>
              <w:t>1000</w:t>
            </w:r>
            <w:r w:rsidRPr="00280B99">
              <w:rPr>
                <w:rFonts w:ascii="宋体" w:hAnsi="宋体" w:cs="宋体" w:hint="eastAsia"/>
                <w:kern w:val="0"/>
                <w:sz w:val="20"/>
                <w:szCs w:val="20"/>
              </w:rPr>
              <w:t>元。</w:t>
            </w:r>
            <w:r w:rsidRPr="00280B99">
              <w:rPr>
                <w:rFonts w:ascii="宋体" w:cs="Times New Roman"/>
                <w:kern w:val="0"/>
                <w:sz w:val="20"/>
                <w:szCs w:val="20"/>
              </w:rPr>
              <w:br/>
            </w:r>
            <w:r w:rsidRPr="00280B99">
              <w:rPr>
                <w:rFonts w:ascii="宋体" w:hAnsi="宋体" w:cs="宋体"/>
                <w:kern w:val="0"/>
                <w:sz w:val="20"/>
                <w:szCs w:val="20"/>
              </w:rPr>
              <w:t>3</w:t>
            </w:r>
            <w:r w:rsidRPr="00280B99">
              <w:rPr>
                <w:rFonts w:ascii="宋体" w:hAnsi="宋体" w:cs="宋体" w:hint="eastAsia"/>
                <w:kern w:val="0"/>
                <w:sz w:val="20"/>
                <w:szCs w:val="20"/>
              </w:rPr>
              <w:t>、氧舱舱群收费根据氧舱台数累加计费。</w:t>
            </w:r>
            <w:r w:rsidRPr="00280B99">
              <w:rPr>
                <w:rFonts w:ascii="宋体" w:cs="Times New Roman"/>
                <w:kern w:val="0"/>
                <w:sz w:val="20"/>
                <w:szCs w:val="20"/>
              </w:rPr>
              <w:br/>
            </w:r>
            <w:r w:rsidRPr="00280B99">
              <w:rPr>
                <w:rFonts w:ascii="宋体" w:hAnsi="宋体" w:cs="宋体"/>
                <w:kern w:val="0"/>
                <w:sz w:val="20"/>
                <w:szCs w:val="20"/>
              </w:rPr>
              <w:t>4</w:t>
            </w:r>
            <w:r w:rsidRPr="00280B99">
              <w:rPr>
                <w:rFonts w:ascii="宋体" w:hAnsi="宋体" w:cs="宋体" w:hint="eastAsia"/>
                <w:kern w:val="0"/>
                <w:sz w:val="20"/>
                <w:szCs w:val="20"/>
              </w:rPr>
              <w:t>、进口压力容器安全性能监督检验收费参照压力容器制造监督检验收费标准执行。</w:t>
            </w:r>
          </w:p>
        </w:tc>
      </w:tr>
      <w:tr w:rsidR="00152A8F" w:rsidRPr="00C64564">
        <w:trPr>
          <w:trHeight w:val="540"/>
        </w:trPr>
        <w:tc>
          <w:tcPr>
            <w:tcW w:w="2397" w:type="dxa"/>
            <w:vMerge/>
            <w:vAlign w:val="center"/>
          </w:tcPr>
          <w:p w:rsidR="00152A8F" w:rsidRPr="00280B99" w:rsidRDefault="00152A8F" w:rsidP="001D5627">
            <w:pPr>
              <w:widowControl/>
              <w:jc w:val="left"/>
              <w:rPr>
                <w:rFonts w:ascii="宋体" w:cs="Times New Roman"/>
                <w:kern w:val="0"/>
                <w:sz w:val="20"/>
                <w:szCs w:val="20"/>
              </w:rPr>
            </w:pPr>
          </w:p>
        </w:tc>
        <w:tc>
          <w:tcPr>
            <w:tcW w:w="1157" w:type="dxa"/>
            <w:vMerge/>
            <w:vAlign w:val="center"/>
          </w:tcPr>
          <w:p w:rsidR="00152A8F" w:rsidRPr="00280B99" w:rsidRDefault="00152A8F" w:rsidP="001D5627">
            <w:pPr>
              <w:widowControl/>
              <w:jc w:val="left"/>
              <w:rPr>
                <w:rFonts w:ascii="宋体" w:cs="Times New Roman"/>
                <w:kern w:val="0"/>
                <w:sz w:val="20"/>
                <w:szCs w:val="20"/>
              </w:rPr>
            </w:pPr>
          </w:p>
        </w:tc>
        <w:tc>
          <w:tcPr>
            <w:tcW w:w="1266" w:type="dxa"/>
            <w:vMerge/>
            <w:vAlign w:val="center"/>
          </w:tcPr>
          <w:p w:rsidR="00152A8F" w:rsidRPr="00280B99" w:rsidRDefault="00152A8F" w:rsidP="001D5627">
            <w:pPr>
              <w:widowControl/>
              <w:jc w:val="left"/>
              <w:rPr>
                <w:rFonts w:ascii="宋体" w:cs="Times New Roman"/>
                <w:kern w:val="0"/>
                <w:sz w:val="20"/>
                <w:szCs w:val="20"/>
              </w:rPr>
            </w:pPr>
          </w:p>
        </w:tc>
        <w:tc>
          <w:tcPr>
            <w:tcW w:w="1134" w:type="dxa"/>
            <w:vMerge/>
            <w:vAlign w:val="center"/>
          </w:tcPr>
          <w:p w:rsidR="00152A8F" w:rsidRPr="00280B99" w:rsidRDefault="00152A8F" w:rsidP="001D5627">
            <w:pPr>
              <w:widowControl/>
              <w:jc w:val="left"/>
              <w:rPr>
                <w:rFonts w:ascii="宋体" w:cs="Times New Roman"/>
                <w:kern w:val="0"/>
                <w:sz w:val="20"/>
                <w:szCs w:val="20"/>
              </w:rPr>
            </w:pPr>
          </w:p>
        </w:tc>
        <w:tc>
          <w:tcPr>
            <w:tcW w:w="2126" w:type="dxa"/>
            <w:vMerge/>
            <w:vAlign w:val="center"/>
          </w:tcPr>
          <w:p w:rsidR="00152A8F" w:rsidRPr="00280B99" w:rsidRDefault="00152A8F" w:rsidP="001D5627">
            <w:pPr>
              <w:widowControl/>
              <w:jc w:val="left"/>
              <w:rPr>
                <w:rFonts w:ascii="宋体" w:cs="Times New Roman"/>
                <w:kern w:val="0"/>
                <w:sz w:val="20"/>
                <w:szCs w:val="20"/>
              </w:rPr>
            </w:pPr>
          </w:p>
        </w:tc>
        <w:tc>
          <w:tcPr>
            <w:tcW w:w="1061" w:type="dxa"/>
            <w:vMerge/>
            <w:vAlign w:val="center"/>
          </w:tcPr>
          <w:p w:rsidR="00152A8F" w:rsidRPr="00280B99" w:rsidRDefault="00152A8F" w:rsidP="001D5627">
            <w:pPr>
              <w:widowControl/>
              <w:jc w:val="left"/>
              <w:rPr>
                <w:rFonts w:ascii="宋体" w:cs="Times New Roman"/>
                <w:kern w:val="0"/>
                <w:sz w:val="20"/>
                <w:szCs w:val="20"/>
              </w:rPr>
            </w:pPr>
          </w:p>
        </w:tc>
        <w:tc>
          <w:tcPr>
            <w:tcW w:w="1065" w:type="dxa"/>
            <w:vMerge/>
            <w:vAlign w:val="center"/>
          </w:tcPr>
          <w:p w:rsidR="00152A8F" w:rsidRPr="00280B99" w:rsidRDefault="00152A8F" w:rsidP="001D5627">
            <w:pPr>
              <w:widowControl/>
              <w:jc w:val="left"/>
              <w:rPr>
                <w:rFonts w:ascii="宋体" w:cs="Times New Roman"/>
                <w:kern w:val="0"/>
                <w:sz w:val="20"/>
                <w:szCs w:val="20"/>
              </w:rPr>
            </w:pPr>
          </w:p>
        </w:tc>
        <w:tc>
          <w:tcPr>
            <w:tcW w:w="1091" w:type="dxa"/>
            <w:vMerge/>
            <w:vAlign w:val="center"/>
          </w:tcPr>
          <w:p w:rsidR="00152A8F" w:rsidRPr="00280B99" w:rsidRDefault="00152A8F" w:rsidP="001D5627">
            <w:pPr>
              <w:widowControl/>
              <w:jc w:val="left"/>
              <w:rPr>
                <w:rFonts w:ascii="宋体" w:cs="Times New Roman"/>
                <w:kern w:val="0"/>
                <w:sz w:val="20"/>
                <w:szCs w:val="20"/>
              </w:rPr>
            </w:pPr>
          </w:p>
        </w:tc>
        <w:tc>
          <w:tcPr>
            <w:tcW w:w="1319" w:type="dxa"/>
            <w:vMerge/>
            <w:vAlign w:val="center"/>
          </w:tcPr>
          <w:p w:rsidR="00152A8F" w:rsidRPr="00280B99" w:rsidRDefault="00152A8F" w:rsidP="001D5627">
            <w:pPr>
              <w:widowControl/>
              <w:jc w:val="left"/>
              <w:rPr>
                <w:rFonts w:ascii="宋体" w:cs="Times New Roman"/>
                <w:kern w:val="0"/>
                <w:sz w:val="20"/>
                <w:szCs w:val="20"/>
              </w:rPr>
            </w:pPr>
          </w:p>
        </w:tc>
        <w:tc>
          <w:tcPr>
            <w:tcW w:w="1985" w:type="dxa"/>
            <w:vMerge/>
            <w:vAlign w:val="center"/>
          </w:tcPr>
          <w:p w:rsidR="00152A8F" w:rsidRPr="00280B99" w:rsidRDefault="00152A8F" w:rsidP="001D5627">
            <w:pPr>
              <w:widowControl/>
              <w:jc w:val="left"/>
              <w:rPr>
                <w:rFonts w:ascii="宋体" w:cs="Times New Roman"/>
                <w:kern w:val="0"/>
                <w:sz w:val="20"/>
                <w:szCs w:val="20"/>
              </w:rPr>
            </w:pPr>
          </w:p>
        </w:tc>
      </w:tr>
      <w:tr w:rsidR="00152A8F" w:rsidRPr="00C64564">
        <w:trPr>
          <w:trHeight w:val="315"/>
        </w:trPr>
        <w:tc>
          <w:tcPr>
            <w:tcW w:w="2397" w:type="dxa"/>
            <w:vMerge/>
            <w:vAlign w:val="center"/>
          </w:tcPr>
          <w:p w:rsidR="00152A8F" w:rsidRPr="00280B99" w:rsidRDefault="00152A8F" w:rsidP="001D5627">
            <w:pPr>
              <w:widowControl/>
              <w:jc w:val="left"/>
              <w:rPr>
                <w:rFonts w:ascii="宋体" w:cs="Times New Roman"/>
                <w:kern w:val="0"/>
                <w:sz w:val="20"/>
                <w:szCs w:val="20"/>
              </w:rPr>
            </w:pPr>
          </w:p>
        </w:tc>
        <w:tc>
          <w:tcPr>
            <w:tcW w:w="1157" w:type="dxa"/>
            <w:vMerge/>
            <w:vAlign w:val="center"/>
          </w:tcPr>
          <w:p w:rsidR="00152A8F" w:rsidRPr="00280B99" w:rsidRDefault="00152A8F" w:rsidP="001D5627">
            <w:pPr>
              <w:widowControl/>
              <w:jc w:val="left"/>
              <w:rPr>
                <w:rFonts w:ascii="宋体" w:cs="Times New Roman"/>
                <w:kern w:val="0"/>
                <w:sz w:val="20"/>
                <w:szCs w:val="20"/>
              </w:rPr>
            </w:pPr>
          </w:p>
        </w:tc>
        <w:tc>
          <w:tcPr>
            <w:tcW w:w="1266" w:type="dxa"/>
            <w:vMerge/>
            <w:vAlign w:val="center"/>
          </w:tcPr>
          <w:p w:rsidR="00152A8F" w:rsidRPr="00280B99" w:rsidRDefault="00152A8F" w:rsidP="001D5627">
            <w:pPr>
              <w:widowControl/>
              <w:jc w:val="left"/>
              <w:rPr>
                <w:rFonts w:ascii="宋体" w:cs="Times New Roman"/>
                <w:kern w:val="0"/>
                <w:sz w:val="20"/>
                <w:szCs w:val="20"/>
              </w:rPr>
            </w:pPr>
          </w:p>
        </w:tc>
        <w:tc>
          <w:tcPr>
            <w:tcW w:w="1134" w:type="dxa"/>
            <w:vMerge/>
            <w:vAlign w:val="center"/>
          </w:tcPr>
          <w:p w:rsidR="00152A8F" w:rsidRPr="00280B99" w:rsidRDefault="00152A8F" w:rsidP="001D5627">
            <w:pPr>
              <w:widowControl/>
              <w:jc w:val="left"/>
              <w:rPr>
                <w:rFonts w:ascii="宋体" w:cs="Times New Roman"/>
                <w:kern w:val="0"/>
                <w:sz w:val="20"/>
                <w:szCs w:val="20"/>
              </w:rPr>
            </w:pPr>
          </w:p>
        </w:tc>
        <w:tc>
          <w:tcPr>
            <w:tcW w:w="2126" w:type="dxa"/>
            <w:vMerge/>
            <w:vAlign w:val="center"/>
          </w:tcPr>
          <w:p w:rsidR="00152A8F" w:rsidRPr="00280B99" w:rsidRDefault="00152A8F" w:rsidP="001D5627">
            <w:pPr>
              <w:widowControl/>
              <w:jc w:val="left"/>
              <w:rPr>
                <w:rFonts w:ascii="宋体" w:cs="Times New Roman"/>
                <w:kern w:val="0"/>
                <w:sz w:val="20"/>
                <w:szCs w:val="20"/>
              </w:rPr>
            </w:pPr>
          </w:p>
        </w:tc>
        <w:tc>
          <w:tcPr>
            <w:tcW w:w="1061" w:type="dxa"/>
            <w:vMerge/>
            <w:vAlign w:val="center"/>
          </w:tcPr>
          <w:p w:rsidR="00152A8F" w:rsidRPr="00280B99" w:rsidRDefault="00152A8F" w:rsidP="001D5627">
            <w:pPr>
              <w:widowControl/>
              <w:jc w:val="left"/>
              <w:rPr>
                <w:rFonts w:ascii="宋体" w:cs="Times New Roman"/>
                <w:kern w:val="0"/>
                <w:sz w:val="20"/>
                <w:szCs w:val="20"/>
              </w:rPr>
            </w:pPr>
          </w:p>
        </w:tc>
        <w:tc>
          <w:tcPr>
            <w:tcW w:w="1065" w:type="dxa"/>
            <w:vMerge/>
            <w:vAlign w:val="center"/>
          </w:tcPr>
          <w:p w:rsidR="00152A8F" w:rsidRPr="00280B99" w:rsidRDefault="00152A8F" w:rsidP="001D5627">
            <w:pPr>
              <w:widowControl/>
              <w:jc w:val="left"/>
              <w:rPr>
                <w:rFonts w:ascii="宋体" w:cs="Times New Roman"/>
                <w:kern w:val="0"/>
                <w:sz w:val="20"/>
                <w:szCs w:val="20"/>
              </w:rPr>
            </w:pPr>
          </w:p>
        </w:tc>
        <w:tc>
          <w:tcPr>
            <w:tcW w:w="1091" w:type="dxa"/>
            <w:vMerge/>
            <w:vAlign w:val="center"/>
          </w:tcPr>
          <w:p w:rsidR="00152A8F" w:rsidRPr="00280B99" w:rsidRDefault="00152A8F" w:rsidP="001D5627">
            <w:pPr>
              <w:widowControl/>
              <w:jc w:val="left"/>
              <w:rPr>
                <w:rFonts w:ascii="宋体" w:cs="Times New Roman"/>
                <w:kern w:val="0"/>
                <w:sz w:val="20"/>
                <w:szCs w:val="20"/>
              </w:rPr>
            </w:pPr>
          </w:p>
        </w:tc>
        <w:tc>
          <w:tcPr>
            <w:tcW w:w="1319" w:type="dxa"/>
            <w:vMerge/>
            <w:vAlign w:val="center"/>
          </w:tcPr>
          <w:p w:rsidR="00152A8F" w:rsidRPr="00280B99" w:rsidRDefault="00152A8F" w:rsidP="001D5627">
            <w:pPr>
              <w:widowControl/>
              <w:jc w:val="left"/>
              <w:rPr>
                <w:rFonts w:ascii="宋体" w:cs="Times New Roman"/>
                <w:kern w:val="0"/>
                <w:sz w:val="20"/>
                <w:szCs w:val="20"/>
              </w:rPr>
            </w:pPr>
          </w:p>
        </w:tc>
        <w:tc>
          <w:tcPr>
            <w:tcW w:w="1985" w:type="dxa"/>
            <w:vMerge/>
            <w:vAlign w:val="center"/>
          </w:tcPr>
          <w:p w:rsidR="00152A8F" w:rsidRPr="00280B99" w:rsidRDefault="00152A8F" w:rsidP="001D5627">
            <w:pPr>
              <w:widowControl/>
              <w:jc w:val="left"/>
              <w:rPr>
                <w:rFonts w:ascii="宋体" w:cs="Times New Roman"/>
                <w:kern w:val="0"/>
                <w:sz w:val="20"/>
                <w:szCs w:val="20"/>
              </w:rPr>
            </w:pPr>
          </w:p>
        </w:tc>
      </w:tr>
      <w:tr w:rsidR="00152A8F" w:rsidRPr="00C64564">
        <w:trPr>
          <w:trHeight w:val="1008"/>
        </w:trPr>
        <w:tc>
          <w:tcPr>
            <w:tcW w:w="2397" w:type="dxa"/>
            <w:vAlign w:val="center"/>
          </w:tcPr>
          <w:p w:rsidR="00152A8F" w:rsidRPr="00280B99" w:rsidRDefault="00152A8F" w:rsidP="001D5627">
            <w:pPr>
              <w:widowControl/>
              <w:jc w:val="center"/>
              <w:rPr>
                <w:rFonts w:ascii="宋体" w:cs="Times New Roman"/>
                <w:kern w:val="0"/>
                <w:sz w:val="20"/>
                <w:szCs w:val="20"/>
              </w:rPr>
            </w:pPr>
            <w:r w:rsidRPr="00280B99">
              <w:rPr>
                <w:rFonts w:ascii="宋体" w:hAnsi="宋体" w:cs="宋体" w:hint="eastAsia"/>
                <w:kern w:val="0"/>
                <w:sz w:val="20"/>
                <w:szCs w:val="20"/>
              </w:rPr>
              <w:t>移动式压力容器</w:t>
            </w:r>
          </w:p>
        </w:tc>
        <w:tc>
          <w:tcPr>
            <w:tcW w:w="1157" w:type="dxa"/>
            <w:vMerge/>
            <w:vAlign w:val="center"/>
          </w:tcPr>
          <w:p w:rsidR="00152A8F" w:rsidRPr="00280B99" w:rsidRDefault="00152A8F" w:rsidP="001D5627">
            <w:pPr>
              <w:widowControl/>
              <w:jc w:val="left"/>
              <w:rPr>
                <w:rFonts w:ascii="宋体" w:cs="Times New Roman"/>
                <w:kern w:val="0"/>
                <w:sz w:val="20"/>
                <w:szCs w:val="20"/>
              </w:rPr>
            </w:pPr>
          </w:p>
        </w:tc>
        <w:tc>
          <w:tcPr>
            <w:tcW w:w="1266" w:type="dxa"/>
            <w:vMerge/>
            <w:vAlign w:val="center"/>
          </w:tcPr>
          <w:p w:rsidR="00152A8F" w:rsidRPr="00280B99" w:rsidRDefault="00152A8F" w:rsidP="001D5627">
            <w:pPr>
              <w:widowControl/>
              <w:jc w:val="left"/>
              <w:rPr>
                <w:rFonts w:ascii="宋体" w:cs="Times New Roman"/>
                <w:kern w:val="0"/>
                <w:sz w:val="20"/>
                <w:szCs w:val="20"/>
              </w:rPr>
            </w:pPr>
          </w:p>
        </w:tc>
        <w:tc>
          <w:tcPr>
            <w:tcW w:w="1134" w:type="dxa"/>
            <w:vMerge/>
            <w:vAlign w:val="center"/>
          </w:tcPr>
          <w:p w:rsidR="00152A8F" w:rsidRPr="00280B99" w:rsidRDefault="00152A8F" w:rsidP="001D5627">
            <w:pPr>
              <w:widowControl/>
              <w:jc w:val="left"/>
              <w:rPr>
                <w:rFonts w:ascii="宋体" w:cs="Times New Roman"/>
                <w:kern w:val="0"/>
                <w:sz w:val="20"/>
                <w:szCs w:val="20"/>
              </w:rPr>
            </w:pPr>
          </w:p>
        </w:tc>
        <w:tc>
          <w:tcPr>
            <w:tcW w:w="5343" w:type="dxa"/>
            <w:gridSpan w:val="4"/>
            <w:vAlign w:val="center"/>
          </w:tcPr>
          <w:p w:rsidR="00152A8F" w:rsidRPr="00280B99" w:rsidRDefault="00152A8F" w:rsidP="00943A0B">
            <w:pPr>
              <w:widowControl/>
              <w:jc w:val="left"/>
              <w:rPr>
                <w:rFonts w:ascii="宋体" w:cs="Times New Roman"/>
                <w:kern w:val="0"/>
                <w:sz w:val="20"/>
                <w:szCs w:val="20"/>
              </w:rPr>
            </w:pPr>
            <w:r w:rsidRPr="00280B99">
              <w:rPr>
                <w:rFonts w:ascii="宋体" w:hAnsi="宋体" w:cs="宋体"/>
                <w:kern w:val="0"/>
                <w:sz w:val="20"/>
                <w:szCs w:val="20"/>
              </w:rPr>
              <w:fldChar w:fldCharType="begin"/>
            </w:r>
            <w:r w:rsidRPr="00280B99">
              <w:rPr>
                <w:rFonts w:ascii="宋体" w:hAnsi="宋体" w:cs="宋体"/>
                <w:kern w:val="0"/>
                <w:sz w:val="20"/>
                <w:szCs w:val="20"/>
              </w:rPr>
              <w:instrText xml:space="preserve"> = 1 \* GB3 </w:instrText>
            </w:r>
            <w:r w:rsidRPr="00280B99">
              <w:rPr>
                <w:rFonts w:ascii="宋体" w:hAnsi="宋体" w:cs="宋体"/>
                <w:kern w:val="0"/>
                <w:sz w:val="20"/>
                <w:szCs w:val="20"/>
              </w:rPr>
              <w:fldChar w:fldCharType="separate"/>
            </w:r>
            <w:r w:rsidRPr="00280B99">
              <w:rPr>
                <w:rFonts w:ascii="宋体" w:hAnsi="宋体" w:cs="宋体" w:hint="eastAsia"/>
                <w:noProof/>
                <w:kern w:val="0"/>
                <w:sz w:val="20"/>
                <w:szCs w:val="20"/>
              </w:rPr>
              <w:t>①</w:t>
            </w:r>
            <w:r w:rsidRPr="00280B99">
              <w:rPr>
                <w:rFonts w:ascii="宋体" w:hAnsi="宋体" w:cs="宋体"/>
                <w:kern w:val="0"/>
                <w:sz w:val="20"/>
                <w:szCs w:val="20"/>
              </w:rPr>
              <w:fldChar w:fldCharType="end"/>
            </w:r>
            <w:r w:rsidRPr="00280B99">
              <w:rPr>
                <w:rFonts w:ascii="宋体" w:hAnsi="宋体" w:cs="宋体" w:hint="eastAsia"/>
                <w:kern w:val="0"/>
                <w:sz w:val="20"/>
                <w:szCs w:val="20"/>
              </w:rPr>
              <w:t>非真空绝热罐体：全面检验</w:t>
            </w:r>
            <w:r w:rsidRPr="00280B99">
              <w:rPr>
                <w:rFonts w:ascii="宋体" w:hAnsi="宋体" w:cs="宋体"/>
                <w:kern w:val="0"/>
                <w:sz w:val="20"/>
                <w:szCs w:val="20"/>
              </w:rPr>
              <w:t>80V</w:t>
            </w:r>
            <w:r w:rsidRPr="00280B99">
              <w:rPr>
                <w:rFonts w:ascii="宋体" w:hAnsi="宋体" w:cs="宋体" w:hint="eastAsia"/>
                <w:kern w:val="0"/>
                <w:sz w:val="20"/>
                <w:szCs w:val="20"/>
              </w:rPr>
              <w:t>，年期检验</w:t>
            </w:r>
            <w:r w:rsidRPr="00280B99">
              <w:rPr>
                <w:rFonts w:ascii="宋体" w:hAnsi="宋体" w:cs="宋体"/>
                <w:kern w:val="0"/>
                <w:sz w:val="20"/>
                <w:szCs w:val="20"/>
              </w:rPr>
              <w:t>60v</w:t>
            </w:r>
          </w:p>
          <w:p w:rsidR="00152A8F" w:rsidRPr="00280B99" w:rsidRDefault="00152A8F" w:rsidP="00943A0B">
            <w:pPr>
              <w:widowControl/>
              <w:jc w:val="left"/>
              <w:rPr>
                <w:rFonts w:ascii="宋体" w:cs="Times New Roman"/>
                <w:kern w:val="0"/>
                <w:sz w:val="20"/>
                <w:szCs w:val="20"/>
              </w:rPr>
            </w:pPr>
            <w:r w:rsidRPr="00280B99">
              <w:rPr>
                <w:rFonts w:ascii="宋体" w:hAnsi="宋体" w:cs="宋体"/>
                <w:kern w:val="0"/>
                <w:sz w:val="20"/>
                <w:szCs w:val="20"/>
              </w:rPr>
              <w:fldChar w:fldCharType="begin"/>
            </w:r>
            <w:r w:rsidRPr="00280B99">
              <w:rPr>
                <w:rFonts w:ascii="宋体" w:hAnsi="宋体" w:cs="宋体"/>
                <w:kern w:val="0"/>
                <w:sz w:val="20"/>
                <w:szCs w:val="20"/>
              </w:rPr>
              <w:instrText xml:space="preserve"> = 2 \* GB3 </w:instrText>
            </w:r>
            <w:r w:rsidRPr="00280B99">
              <w:rPr>
                <w:rFonts w:ascii="宋体" w:hAnsi="宋体" w:cs="宋体"/>
                <w:kern w:val="0"/>
                <w:sz w:val="20"/>
                <w:szCs w:val="20"/>
              </w:rPr>
              <w:fldChar w:fldCharType="separate"/>
            </w:r>
            <w:r w:rsidRPr="00280B99">
              <w:rPr>
                <w:rFonts w:ascii="宋体" w:hAnsi="宋体" w:cs="宋体" w:hint="eastAsia"/>
                <w:noProof/>
                <w:kern w:val="0"/>
                <w:sz w:val="20"/>
                <w:szCs w:val="20"/>
              </w:rPr>
              <w:t>②</w:t>
            </w:r>
            <w:r w:rsidRPr="00280B99">
              <w:rPr>
                <w:rFonts w:ascii="宋体" w:hAnsi="宋体" w:cs="宋体"/>
                <w:kern w:val="0"/>
                <w:sz w:val="20"/>
                <w:szCs w:val="20"/>
              </w:rPr>
              <w:fldChar w:fldCharType="end"/>
            </w:r>
            <w:r w:rsidRPr="00280B99">
              <w:rPr>
                <w:rFonts w:ascii="宋体" w:hAnsi="宋体" w:cs="宋体" w:hint="eastAsia"/>
                <w:kern w:val="0"/>
                <w:sz w:val="20"/>
                <w:szCs w:val="20"/>
              </w:rPr>
              <w:t>真空绝热罐体：全面检验</w:t>
            </w:r>
            <w:r w:rsidRPr="00280B99">
              <w:rPr>
                <w:rFonts w:ascii="宋体" w:hAnsi="宋体" w:cs="宋体"/>
                <w:kern w:val="0"/>
                <w:sz w:val="20"/>
                <w:szCs w:val="20"/>
              </w:rPr>
              <w:t>100v</w:t>
            </w:r>
            <w:r w:rsidRPr="00280B99">
              <w:rPr>
                <w:rFonts w:ascii="宋体" w:hAnsi="宋体" w:cs="宋体" w:hint="eastAsia"/>
                <w:kern w:val="0"/>
                <w:sz w:val="20"/>
                <w:szCs w:val="20"/>
              </w:rPr>
              <w:t>，年度检验</w:t>
            </w:r>
            <w:r w:rsidRPr="00280B99">
              <w:rPr>
                <w:rFonts w:ascii="宋体" w:hAnsi="宋体" w:cs="宋体"/>
                <w:kern w:val="0"/>
                <w:sz w:val="20"/>
                <w:szCs w:val="20"/>
              </w:rPr>
              <w:t>80v</w:t>
            </w:r>
          </w:p>
        </w:tc>
        <w:tc>
          <w:tcPr>
            <w:tcW w:w="1319" w:type="dxa"/>
            <w:vMerge/>
            <w:vAlign w:val="center"/>
          </w:tcPr>
          <w:p w:rsidR="00152A8F" w:rsidRPr="00280B99" w:rsidRDefault="00152A8F" w:rsidP="001D5627">
            <w:pPr>
              <w:widowControl/>
              <w:jc w:val="left"/>
              <w:rPr>
                <w:rFonts w:ascii="宋体" w:cs="Times New Roman"/>
                <w:kern w:val="0"/>
                <w:sz w:val="20"/>
                <w:szCs w:val="20"/>
              </w:rPr>
            </w:pPr>
          </w:p>
        </w:tc>
        <w:tc>
          <w:tcPr>
            <w:tcW w:w="1985" w:type="dxa"/>
            <w:vMerge/>
            <w:vAlign w:val="center"/>
          </w:tcPr>
          <w:p w:rsidR="00152A8F" w:rsidRPr="00280B99" w:rsidRDefault="00152A8F" w:rsidP="001D5627">
            <w:pPr>
              <w:widowControl/>
              <w:jc w:val="left"/>
              <w:rPr>
                <w:rFonts w:ascii="宋体" w:cs="Times New Roman"/>
                <w:kern w:val="0"/>
                <w:sz w:val="20"/>
                <w:szCs w:val="20"/>
              </w:rPr>
            </w:pPr>
          </w:p>
        </w:tc>
      </w:tr>
      <w:tr w:rsidR="00152A8F" w:rsidRPr="00C64564">
        <w:trPr>
          <w:trHeight w:val="499"/>
        </w:trPr>
        <w:tc>
          <w:tcPr>
            <w:tcW w:w="2397" w:type="dxa"/>
            <w:vMerge w:val="restart"/>
            <w:vAlign w:val="center"/>
          </w:tcPr>
          <w:p w:rsidR="00152A8F" w:rsidRPr="00280B99" w:rsidRDefault="00152A8F" w:rsidP="001D5627">
            <w:pPr>
              <w:widowControl/>
              <w:jc w:val="center"/>
              <w:rPr>
                <w:rFonts w:ascii="宋体" w:cs="Times New Roman"/>
                <w:kern w:val="0"/>
                <w:sz w:val="20"/>
                <w:szCs w:val="20"/>
              </w:rPr>
            </w:pPr>
            <w:r w:rsidRPr="00280B99">
              <w:rPr>
                <w:rFonts w:ascii="宋体" w:hAnsi="宋体" w:cs="宋体" w:hint="eastAsia"/>
                <w:kern w:val="0"/>
                <w:sz w:val="20"/>
                <w:szCs w:val="20"/>
              </w:rPr>
              <w:t>氧舱</w:t>
            </w:r>
          </w:p>
        </w:tc>
        <w:tc>
          <w:tcPr>
            <w:tcW w:w="1157" w:type="dxa"/>
            <w:vMerge/>
            <w:vAlign w:val="center"/>
          </w:tcPr>
          <w:p w:rsidR="00152A8F" w:rsidRPr="00280B99" w:rsidRDefault="00152A8F" w:rsidP="001D5627">
            <w:pPr>
              <w:widowControl/>
              <w:jc w:val="left"/>
              <w:rPr>
                <w:rFonts w:ascii="宋体" w:cs="Times New Roman"/>
                <w:kern w:val="0"/>
                <w:sz w:val="20"/>
                <w:szCs w:val="20"/>
              </w:rPr>
            </w:pPr>
          </w:p>
        </w:tc>
        <w:tc>
          <w:tcPr>
            <w:tcW w:w="1266" w:type="dxa"/>
            <w:vMerge w:val="restart"/>
            <w:vAlign w:val="center"/>
          </w:tcPr>
          <w:p w:rsidR="00152A8F" w:rsidRPr="00280B99" w:rsidRDefault="00152A8F" w:rsidP="001D5627">
            <w:pPr>
              <w:widowControl/>
              <w:jc w:val="left"/>
              <w:rPr>
                <w:rFonts w:ascii="宋体" w:cs="Times New Roman"/>
                <w:kern w:val="0"/>
                <w:sz w:val="20"/>
                <w:szCs w:val="20"/>
              </w:rPr>
            </w:pPr>
            <w:r w:rsidRPr="00280B99">
              <w:rPr>
                <w:rFonts w:ascii="宋体" w:hAnsi="宋体" w:cs="宋体" w:hint="eastAsia"/>
                <w:kern w:val="0"/>
                <w:sz w:val="20"/>
                <w:szCs w:val="20"/>
              </w:rPr>
              <w:t>按工程费的</w:t>
            </w:r>
            <w:r w:rsidRPr="00280B99">
              <w:rPr>
                <w:rFonts w:ascii="宋体" w:hAnsi="宋体" w:cs="宋体"/>
                <w:kern w:val="0"/>
                <w:sz w:val="20"/>
                <w:szCs w:val="20"/>
              </w:rPr>
              <w:t>1.6%</w:t>
            </w:r>
          </w:p>
        </w:tc>
        <w:tc>
          <w:tcPr>
            <w:tcW w:w="1134" w:type="dxa"/>
            <w:vMerge/>
            <w:vAlign w:val="center"/>
          </w:tcPr>
          <w:p w:rsidR="00152A8F" w:rsidRPr="00280B99" w:rsidRDefault="00152A8F" w:rsidP="001D5627">
            <w:pPr>
              <w:widowControl/>
              <w:jc w:val="left"/>
              <w:rPr>
                <w:rFonts w:ascii="宋体" w:cs="Times New Roman"/>
                <w:kern w:val="0"/>
                <w:sz w:val="20"/>
                <w:szCs w:val="20"/>
              </w:rPr>
            </w:pPr>
          </w:p>
        </w:tc>
        <w:tc>
          <w:tcPr>
            <w:tcW w:w="5343" w:type="dxa"/>
            <w:gridSpan w:val="4"/>
            <w:vMerge w:val="restart"/>
            <w:vAlign w:val="center"/>
          </w:tcPr>
          <w:p w:rsidR="00152A8F" w:rsidRPr="00280B99" w:rsidRDefault="00152A8F" w:rsidP="00943A0B">
            <w:pPr>
              <w:pStyle w:val="ListParagraph"/>
              <w:widowControl/>
              <w:numPr>
                <w:ilvl w:val="0"/>
                <w:numId w:val="8"/>
              </w:numPr>
              <w:ind w:firstLineChars="0"/>
              <w:jc w:val="center"/>
              <w:rPr>
                <w:rFonts w:ascii="宋体" w:cs="Times New Roman"/>
                <w:kern w:val="0"/>
                <w:sz w:val="20"/>
                <w:szCs w:val="20"/>
              </w:rPr>
            </w:pPr>
            <w:r w:rsidRPr="00280B99">
              <w:rPr>
                <w:rFonts w:ascii="宋体" w:hAnsi="宋体" w:cs="宋体" w:hint="eastAsia"/>
                <w:kern w:val="0"/>
                <w:sz w:val="20"/>
                <w:szCs w:val="20"/>
              </w:rPr>
              <w:t>一年期检验</w:t>
            </w:r>
            <w:r w:rsidRPr="00280B99">
              <w:rPr>
                <w:rFonts w:ascii="宋体" w:hAnsi="宋体" w:cs="宋体"/>
                <w:kern w:val="0"/>
                <w:sz w:val="20"/>
                <w:szCs w:val="20"/>
              </w:rPr>
              <w:t>:1000</w:t>
            </w:r>
          </w:p>
          <w:p w:rsidR="00152A8F" w:rsidRPr="00280B99" w:rsidRDefault="00152A8F" w:rsidP="00943A0B">
            <w:pPr>
              <w:pStyle w:val="ListParagraph"/>
              <w:widowControl/>
              <w:numPr>
                <w:ilvl w:val="0"/>
                <w:numId w:val="8"/>
              </w:numPr>
              <w:ind w:firstLineChars="0"/>
              <w:jc w:val="center"/>
              <w:rPr>
                <w:rFonts w:ascii="宋体" w:cs="Times New Roman"/>
                <w:kern w:val="0"/>
                <w:sz w:val="20"/>
                <w:szCs w:val="20"/>
              </w:rPr>
            </w:pPr>
            <w:r w:rsidRPr="00280B99">
              <w:rPr>
                <w:rFonts w:ascii="宋体" w:hAnsi="宋体" w:cs="宋体" w:hint="eastAsia"/>
                <w:kern w:val="0"/>
                <w:sz w:val="20"/>
                <w:szCs w:val="20"/>
              </w:rPr>
              <w:t>三年期检验</w:t>
            </w:r>
            <w:r w:rsidRPr="00280B99">
              <w:rPr>
                <w:rFonts w:ascii="宋体" w:hAnsi="宋体" w:cs="宋体"/>
                <w:kern w:val="0"/>
                <w:sz w:val="20"/>
                <w:szCs w:val="20"/>
              </w:rPr>
              <w:t>:1500</w:t>
            </w:r>
          </w:p>
        </w:tc>
        <w:tc>
          <w:tcPr>
            <w:tcW w:w="1319" w:type="dxa"/>
            <w:vMerge/>
            <w:vAlign w:val="center"/>
          </w:tcPr>
          <w:p w:rsidR="00152A8F" w:rsidRPr="00280B99" w:rsidRDefault="00152A8F" w:rsidP="001D5627">
            <w:pPr>
              <w:widowControl/>
              <w:jc w:val="left"/>
              <w:rPr>
                <w:rFonts w:ascii="宋体" w:cs="Times New Roman"/>
                <w:kern w:val="0"/>
                <w:sz w:val="20"/>
                <w:szCs w:val="20"/>
              </w:rPr>
            </w:pPr>
          </w:p>
        </w:tc>
        <w:tc>
          <w:tcPr>
            <w:tcW w:w="1985" w:type="dxa"/>
            <w:vMerge/>
            <w:vAlign w:val="center"/>
          </w:tcPr>
          <w:p w:rsidR="00152A8F" w:rsidRPr="00280B99" w:rsidRDefault="00152A8F" w:rsidP="001D5627">
            <w:pPr>
              <w:widowControl/>
              <w:jc w:val="left"/>
              <w:rPr>
                <w:rFonts w:ascii="宋体" w:cs="Times New Roman"/>
                <w:kern w:val="0"/>
                <w:sz w:val="20"/>
                <w:szCs w:val="20"/>
              </w:rPr>
            </w:pPr>
          </w:p>
        </w:tc>
      </w:tr>
      <w:tr w:rsidR="00152A8F" w:rsidRPr="00C64564">
        <w:trPr>
          <w:trHeight w:val="312"/>
        </w:trPr>
        <w:tc>
          <w:tcPr>
            <w:tcW w:w="2397" w:type="dxa"/>
            <w:vMerge/>
            <w:vAlign w:val="center"/>
          </w:tcPr>
          <w:p w:rsidR="00152A8F" w:rsidRPr="00280B99" w:rsidRDefault="00152A8F" w:rsidP="001D5627">
            <w:pPr>
              <w:widowControl/>
              <w:jc w:val="left"/>
              <w:rPr>
                <w:rFonts w:ascii="宋体" w:cs="Times New Roman"/>
                <w:kern w:val="0"/>
                <w:sz w:val="20"/>
                <w:szCs w:val="20"/>
              </w:rPr>
            </w:pPr>
          </w:p>
        </w:tc>
        <w:tc>
          <w:tcPr>
            <w:tcW w:w="1157" w:type="dxa"/>
            <w:vMerge/>
            <w:vAlign w:val="center"/>
          </w:tcPr>
          <w:p w:rsidR="00152A8F" w:rsidRPr="00280B99" w:rsidRDefault="00152A8F" w:rsidP="001D5627">
            <w:pPr>
              <w:widowControl/>
              <w:jc w:val="left"/>
              <w:rPr>
                <w:rFonts w:ascii="宋体" w:cs="Times New Roman"/>
                <w:kern w:val="0"/>
                <w:sz w:val="20"/>
                <w:szCs w:val="20"/>
              </w:rPr>
            </w:pPr>
          </w:p>
        </w:tc>
        <w:tc>
          <w:tcPr>
            <w:tcW w:w="1266" w:type="dxa"/>
            <w:vMerge/>
            <w:vAlign w:val="center"/>
          </w:tcPr>
          <w:p w:rsidR="00152A8F" w:rsidRPr="00280B99" w:rsidRDefault="00152A8F" w:rsidP="001D5627">
            <w:pPr>
              <w:widowControl/>
              <w:jc w:val="left"/>
              <w:rPr>
                <w:rFonts w:ascii="宋体" w:cs="Times New Roman"/>
                <w:kern w:val="0"/>
                <w:sz w:val="20"/>
                <w:szCs w:val="20"/>
              </w:rPr>
            </w:pPr>
          </w:p>
        </w:tc>
        <w:tc>
          <w:tcPr>
            <w:tcW w:w="1134" w:type="dxa"/>
            <w:vMerge/>
            <w:vAlign w:val="center"/>
          </w:tcPr>
          <w:p w:rsidR="00152A8F" w:rsidRPr="00280B99" w:rsidRDefault="00152A8F" w:rsidP="001D5627">
            <w:pPr>
              <w:widowControl/>
              <w:jc w:val="left"/>
              <w:rPr>
                <w:rFonts w:ascii="宋体" w:cs="Times New Roman"/>
                <w:kern w:val="0"/>
                <w:sz w:val="20"/>
                <w:szCs w:val="20"/>
              </w:rPr>
            </w:pPr>
          </w:p>
        </w:tc>
        <w:tc>
          <w:tcPr>
            <w:tcW w:w="5343" w:type="dxa"/>
            <w:gridSpan w:val="4"/>
            <w:vMerge/>
            <w:vAlign w:val="center"/>
          </w:tcPr>
          <w:p w:rsidR="00152A8F" w:rsidRPr="00280B99" w:rsidRDefault="00152A8F" w:rsidP="001D5627">
            <w:pPr>
              <w:widowControl/>
              <w:jc w:val="left"/>
              <w:rPr>
                <w:rFonts w:ascii="宋体" w:cs="Times New Roman"/>
                <w:kern w:val="0"/>
                <w:sz w:val="20"/>
                <w:szCs w:val="20"/>
              </w:rPr>
            </w:pPr>
          </w:p>
        </w:tc>
        <w:tc>
          <w:tcPr>
            <w:tcW w:w="1319" w:type="dxa"/>
            <w:vMerge/>
            <w:vAlign w:val="center"/>
          </w:tcPr>
          <w:p w:rsidR="00152A8F" w:rsidRPr="00280B99" w:rsidRDefault="00152A8F" w:rsidP="001D5627">
            <w:pPr>
              <w:widowControl/>
              <w:jc w:val="left"/>
              <w:rPr>
                <w:rFonts w:ascii="宋体" w:cs="Times New Roman"/>
                <w:kern w:val="0"/>
                <w:sz w:val="20"/>
                <w:szCs w:val="20"/>
              </w:rPr>
            </w:pPr>
          </w:p>
        </w:tc>
        <w:tc>
          <w:tcPr>
            <w:tcW w:w="1985" w:type="dxa"/>
            <w:vMerge/>
            <w:vAlign w:val="center"/>
          </w:tcPr>
          <w:p w:rsidR="00152A8F" w:rsidRPr="00280B99" w:rsidRDefault="00152A8F" w:rsidP="001D5627">
            <w:pPr>
              <w:widowControl/>
              <w:jc w:val="left"/>
              <w:rPr>
                <w:rFonts w:ascii="宋体" w:cs="Times New Roman"/>
                <w:kern w:val="0"/>
                <w:sz w:val="20"/>
                <w:szCs w:val="20"/>
              </w:rPr>
            </w:pPr>
          </w:p>
        </w:tc>
      </w:tr>
      <w:tr w:rsidR="00152A8F" w:rsidRPr="00C64564">
        <w:trPr>
          <w:trHeight w:val="600"/>
        </w:trPr>
        <w:tc>
          <w:tcPr>
            <w:tcW w:w="2397" w:type="dxa"/>
            <w:vMerge w:val="restart"/>
            <w:vAlign w:val="center"/>
          </w:tcPr>
          <w:p w:rsidR="00152A8F" w:rsidRPr="00280B99" w:rsidRDefault="00152A8F" w:rsidP="001D5627">
            <w:pPr>
              <w:widowControl/>
              <w:jc w:val="center"/>
              <w:rPr>
                <w:rFonts w:ascii="宋体" w:cs="Times New Roman"/>
                <w:kern w:val="0"/>
                <w:sz w:val="20"/>
                <w:szCs w:val="20"/>
              </w:rPr>
            </w:pPr>
            <w:r w:rsidRPr="00280B99">
              <w:rPr>
                <w:rFonts w:ascii="宋体" w:hAnsi="宋体" w:cs="宋体" w:hint="eastAsia"/>
                <w:kern w:val="0"/>
                <w:sz w:val="20"/>
                <w:szCs w:val="20"/>
              </w:rPr>
              <w:t>气瓶</w:t>
            </w:r>
          </w:p>
        </w:tc>
        <w:tc>
          <w:tcPr>
            <w:tcW w:w="1157" w:type="dxa"/>
            <w:vMerge/>
            <w:vAlign w:val="center"/>
          </w:tcPr>
          <w:p w:rsidR="00152A8F" w:rsidRPr="00280B99" w:rsidRDefault="00152A8F" w:rsidP="001D5627">
            <w:pPr>
              <w:widowControl/>
              <w:jc w:val="left"/>
              <w:rPr>
                <w:rFonts w:ascii="宋体" w:cs="Times New Roman"/>
                <w:kern w:val="0"/>
                <w:sz w:val="20"/>
                <w:szCs w:val="20"/>
              </w:rPr>
            </w:pPr>
          </w:p>
        </w:tc>
        <w:tc>
          <w:tcPr>
            <w:tcW w:w="1266" w:type="dxa"/>
            <w:vAlign w:val="center"/>
          </w:tcPr>
          <w:p w:rsidR="00152A8F" w:rsidRPr="00280B99" w:rsidRDefault="00152A8F" w:rsidP="001D5627">
            <w:pPr>
              <w:widowControl/>
              <w:jc w:val="left"/>
              <w:rPr>
                <w:rFonts w:ascii="宋体" w:cs="Times New Roman"/>
                <w:kern w:val="0"/>
                <w:sz w:val="20"/>
                <w:szCs w:val="20"/>
              </w:rPr>
            </w:pPr>
            <w:r w:rsidRPr="00280B99">
              <w:rPr>
                <w:rFonts w:ascii="宋体" w:hAnsi="宋体" w:cs="宋体" w:hint="eastAsia"/>
                <w:kern w:val="0"/>
                <w:sz w:val="20"/>
                <w:szCs w:val="20"/>
              </w:rPr>
              <w:t>车用气瓶</w:t>
            </w:r>
            <w:r w:rsidRPr="00280B99">
              <w:rPr>
                <w:rFonts w:ascii="宋体" w:hAnsi="宋体" w:cs="宋体"/>
                <w:kern w:val="0"/>
                <w:sz w:val="20"/>
                <w:szCs w:val="20"/>
              </w:rPr>
              <w:t>:   100</w:t>
            </w:r>
            <w:r w:rsidRPr="00280B99">
              <w:rPr>
                <w:rFonts w:ascii="宋体" w:hAnsi="宋体" w:cs="宋体" w:hint="eastAsia"/>
                <w:kern w:val="0"/>
                <w:sz w:val="20"/>
                <w:szCs w:val="20"/>
              </w:rPr>
              <w:t>元</w:t>
            </w:r>
            <w:r w:rsidRPr="00280B99">
              <w:rPr>
                <w:rFonts w:ascii="宋体" w:hAnsi="宋体" w:cs="宋体"/>
                <w:kern w:val="0"/>
                <w:sz w:val="20"/>
                <w:szCs w:val="20"/>
              </w:rPr>
              <w:t>/</w:t>
            </w:r>
            <w:r w:rsidRPr="00280B99">
              <w:rPr>
                <w:rFonts w:ascii="宋体" w:hAnsi="宋体" w:cs="宋体" w:hint="eastAsia"/>
                <w:kern w:val="0"/>
                <w:sz w:val="20"/>
                <w:szCs w:val="20"/>
              </w:rPr>
              <w:t>只</w:t>
            </w:r>
          </w:p>
        </w:tc>
        <w:tc>
          <w:tcPr>
            <w:tcW w:w="1134" w:type="dxa"/>
            <w:noWrap/>
            <w:vAlign w:val="center"/>
          </w:tcPr>
          <w:p w:rsidR="00152A8F" w:rsidRPr="00280B99" w:rsidRDefault="00152A8F" w:rsidP="001D5627">
            <w:pPr>
              <w:widowControl/>
              <w:jc w:val="left"/>
              <w:rPr>
                <w:rFonts w:ascii="宋体" w:cs="Times New Roman"/>
                <w:kern w:val="0"/>
                <w:sz w:val="20"/>
                <w:szCs w:val="20"/>
              </w:rPr>
            </w:pPr>
            <w:r w:rsidRPr="00280B99">
              <w:rPr>
                <w:rFonts w:ascii="宋体" w:hAnsi="宋体" w:cs="宋体" w:hint="eastAsia"/>
                <w:kern w:val="0"/>
                <w:sz w:val="20"/>
                <w:szCs w:val="20"/>
              </w:rPr>
              <w:t xml:space="preserve">　</w:t>
            </w:r>
          </w:p>
        </w:tc>
        <w:tc>
          <w:tcPr>
            <w:tcW w:w="5343" w:type="dxa"/>
            <w:gridSpan w:val="4"/>
            <w:vMerge w:val="restart"/>
            <w:vAlign w:val="center"/>
          </w:tcPr>
          <w:p w:rsidR="00152A8F" w:rsidRPr="00280B99" w:rsidRDefault="00152A8F" w:rsidP="001D5627">
            <w:pPr>
              <w:widowControl/>
              <w:jc w:val="left"/>
              <w:rPr>
                <w:rFonts w:ascii="宋体" w:cs="Times New Roman"/>
                <w:kern w:val="0"/>
                <w:sz w:val="20"/>
                <w:szCs w:val="20"/>
              </w:rPr>
            </w:pPr>
            <w:r w:rsidRPr="00280B99">
              <w:rPr>
                <w:rFonts w:ascii="宋体" w:hAnsi="宋体" w:cs="宋体" w:hint="eastAsia"/>
                <w:kern w:val="0"/>
                <w:sz w:val="20"/>
                <w:szCs w:val="20"/>
              </w:rPr>
              <w:t>①液化石油气气瓶：</w:t>
            </w:r>
            <w:r w:rsidRPr="00280B99">
              <w:rPr>
                <w:rFonts w:ascii="宋体" w:hAnsi="宋体" w:cs="宋体"/>
                <w:kern w:val="0"/>
                <w:sz w:val="20"/>
                <w:szCs w:val="20"/>
              </w:rPr>
              <w:t>25</w:t>
            </w:r>
            <w:r w:rsidRPr="00280B99">
              <w:rPr>
                <w:rFonts w:ascii="宋体" w:hAnsi="宋体" w:cs="宋体" w:hint="eastAsia"/>
                <w:kern w:val="0"/>
                <w:sz w:val="20"/>
                <w:szCs w:val="20"/>
              </w:rPr>
              <w:t>元</w:t>
            </w:r>
            <w:r w:rsidRPr="00280B99">
              <w:rPr>
                <w:rFonts w:ascii="宋体" w:hAnsi="宋体" w:cs="宋体"/>
                <w:kern w:val="0"/>
                <w:sz w:val="20"/>
                <w:szCs w:val="20"/>
              </w:rPr>
              <w:t>/</w:t>
            </w:r>
            <w:r w:rsidRPr="00280B99">
              <w:rPr>
                <w:rFonts w:ascii="宋体" w:hAnsi="宋体" w:cs="宋体" w:hint="eastAsia"/>
                <w:kern w:val="0"/>
                <w:sz w:val="20"/>
                <w:szCs w:val="20"/>
              </w:rPr>
              <w:t>只，容积为</w:t>
            </w:r>
            <w:r w:rsidRPr="00280B99">
              <w:rPr>
                <w:rFonts w:ascii="宋体" w:hAnsi="宋体" w:cs="宋体"/>
                <w:kern w:val="0"/>
                <w:sz w:val="20"/>
                <w:szCs w:val="20"/>
              </w:rPr>
              <w:t>128</w:t>
            </w:r>
            <w:r w:rsidRPr="00280B99">
              <w:rPr>
                <w:rFonts w:ascii="宋体" w:hAnsi="宋体" w:cs="宋体" w:hint="eastAsia"/>
                <w:kern w:val="0"/>
                <w:sz w:val="20"/>
                <w:szCs w:val="20"/>
              </w:rPr>
              <w:t>立升（即</w:t>
            </w:r>
            <w:r w:rsidRPr="00280B99">
              <w:rPr>
                <w:rFonts w:ascii="宋体" w:hAnsi="宋体" w:cs="宋体"/>
                <w:kern w:val="0"/>
                <w:sz w:val="20"/>
                <w:szCs w:val="20"/>
              </w:rPr>
              <w:t>50</w:t>
            </w:r>
            <w:r w:rsidRPr="00280B99">
              <w:rPr>
                <w:rFonts w:ascii="宋体" w:hAnsi="宋体" w:cs="宋体" w:hint="eastAsia"/>
                <w:kern w:val="0"/>
                <w:sz w:val="20"/>
                <w:szCs w:val="20"/>
              </w:rPr>
              <w:t>公斤）按上述标准加倍收费。</w:t>
            </w:r>
            <w:r w:rsidRPr="00280B99">
              <w:rPr>
                <w:rFonts w:ascii="宋体" w:cs="Times New Roman"/>
                <w:kern w:val="0"/>
                <w:sz w:val="20"/>
                <w:szCs w:val="20"/>
              </w:rPr>
              <w:br/>
            </w:r>
            <w:r w:rsidRPr="00280B99">
              <w:rPr>
                <w:rFonts w:ascii="宋体" w:hAnsi="宋体" w:cs="宋体" w:hint="eastAsia"/>
                <w:kern w:val="0"/>
                <w:sz w:val="20"/>
                <w:szCs w:val="20"/>
              </w:rPr>
              <w:t>气瓶修理费</w:t>
            </w:r>
            <w:r w:rsidRPr="00280B99">
              <w:rPr>
                <w:rFonts w:ascii="宋体" w:hAnsi="宋体" w:cs="宋体"/>
                <w:kern w:val="0"/>
                <w:sz w:val="20"/>
                <w:szCs w:val="20"/>
              </w:rPr>
              <w:t>:</w:t>
            </w:r>
            <w:r w:rsidRPr="00280B99">
              <w:rPr>
                <w:rFonts w:ascii="宋体" w:hAnsi="宋体" w:cs="宋体" w:hint="eastAsia"/>
                <w:kern w:val="0"/>
                <w:sz w:val="20"/>
                <w:szCs w:val="20"/>
              </w:rPr>
              <w:t>按所换零部件价格的</w:t>
            </w:r>
            <w:r w:rsidRPr="00280B99">
              <w:rPr>
                <w:rFonts w:ascii="宋体" w:hAnsi="宋体" w:cs="宋体"/>
                <w:kern w:val="0"/>
                <w:sz w:val="20"/>
                <w:szCs w:val="20"/>
              </w:rPr>
              <w:t>30%</w:t>
            </w:r>
            <w:r w:rsidRPr="00280B99">
              <w:rPr>
                <w:rFonts w:ascii="宋体" w:hAnsi="宋体" w:cs="宋体" w:hint="eastAsia"/>
                <w:kern w:val="0"/>
                <w:sz w:val="20"/>
                <w:szCs w:val="20"/>
              </w:rPr>
              <w:t>收取。</w:t>
            </w:r>
            <w:r w:rsidRPr="00280B99">
              <w:rPr>
                <w:rFonts w:ascii="宋体" w:cs="Times New Roman"/>
                <w:kern w:val="0"/>
                <w:sz w:val="20"/>
                <w:szCs w:val="20"/>
              </w:rPr>
              <w:br/>
            </w:r>
            <w:r w:rsidRPr="00280B99">
              <w:rPr>
                <w:rFonts w:ascii="宋体" w:hAnsi="宋体" w:cs="宋体" w:hint="eastAsia"/>
                <w:kern w:val="0"/>
                <w:sz w:val="20"/>
                <w:szCs w:val="20"/>
              </w:rPr>
              <w:t>②溶解乙炔气瓶：</w:t>
            </w:r>
            <w:r w:rsidRPr="00280B99">
              <w:rPr>
                <w:rFonts w:ascii="宋体" w:hAnsi="宋体" w:cs="宋体"/>
                <w:kern w:val="0"/>
                <w:sz w:val="20"/>
                <w:szCs w:val="20"/>
              </w:rPr>
              <w:t>55</w:t>
            </w:r>
            <w:r w:rsidRPr="00280B99">
              <w:rPr>
                <w:rFonts w:ascii="宋体" w:hAnsi="宋体" w:cs="宋体" w:hint="eastAsia"/>
                <w:kern w:val="0"/>
                <w:sz w:val="20"/>
                <w:szCs w:val="20"/>
              </w:rPr>
              <w:t>元</w:t>
            </w:r>
            <w:r w:rsidRPr="00280B99">
              <w:rPr>
                <w:rFonts w:ascii="宋体" w:hAnsi="宋体" w:cs="宋体"/>
                <w:kern w:val="0"/>
                <w:sz w:val="20"/>
                <w:szCs w:val="20"/>
              </w:rPr>
              <w:t>/</w:t>
            </w:r>
            <w:r w:rsidRPr="00280B99">
              <w:rPr>
                <w:rFonts w:ascii="宋体" w:hAnsi="宋体" w:cs="宋体" w:hint="eastAsia"/>
                <w:kern w:val="0"/>
                <w:sz w:val="20"/>
                <w:szCs w:val="20"/>
              </w:rPr>
              <w:t>只。</w:t>
            </w:r>
          </w:p>
        </w:tc>
        <w:tc>
          <w:tcPr>
            <w:tcW w:w="1319" w:type="dxa"/>
            <w:vMerge/>
            <w:vAlign w:val="center"/>
          </w:tcPr>
          <w:p w:rsidR="00152A8F" w:rsidRPr="00280B99" w:rsidRDefault="00152A8F" w:rsidP="001D5627">
            <w:pPr>
              <w:widowControl/>
              <w:jc w:val="left"/>
              <w:rPr>
                <w:rFonts w:ascii="宋体" w:cs="Times New Roman"/>
                <w:kern w:val="0"/>
                <w:sz w:val="20"/>
                <w:szCs w:val="20"/>
              </w:rPr>
            </w:pPr>
          </w:p>
        </w:tc>
        <w:tc>
          <w:tcPr>
            <w:tcW w:w="1985" w:type="dxa"/>
            <w:vMerge/>
            <w:vAlign w:val="center"/>
          </w:tcPr>
          <w:p w:rsidR="00152A8F" w:rsidRPr="00280B99" w:rsidRDefault="00152A8F" w:rsidP="001D5627">
            <w:pPr>
              <w:widowControl/>
              <w:jc w:val="left"/>
              <w:rPr>
                <w:rFonts w:ascii="宋体" w:cs="Times New Roman"/>
                <w:kern w:val="0"/>
                <w:sz w:val="20"/>
                <w:szCs w:val="20"/>
              </w:rPr>
            </w:pPr>
          </w:p>
        </w:tc>
      </w:tr>
      <w:tr w:rsidR="00152A8F" w:rsidRPr="00C64564">
        <w:trPr>
          <w:trHeight w:val="660"/>
        </w:trPr>
        <w:tc>
          <w:tcPr>
            <w:tcW w:w="2397" w:type="dxa"/>
            <w:vMerge/>
            <w:vAlign w:val="center"/>
          </w:tcPr>
          <w:p w:rsidR="00152A8F" w:rsidRPr="00280B99" w:rsidRDefault="00152A8F" w:rsidP="001D5627">
            <w:pPr>
              <w:widowControl/>
              <w:jc w:val="left"/>
              <w:rPr>
                <w:rFonts w:ascii="宋体" w:cs="Times New Roman"/>
                <w:kern w:val="0"/>
                <w:sz w:val="20"/>
                <w:szCs w:val="20"/>
              </w:rPr>
            </w:pPr>
          </w:p>
        </w:tc>
        <w:tc>
          <w:tcPr>
            <w:tcW w:w="1157" w:type="dxa"/>
            <w:vMerge/>
            <w:vAlign w:val="center"/>
          </w:tcPr>
          <w:p w:rsidR="00152A8F" w:rsidRPr="00280B99" w:rsidRDefault="00152A8F" w:rsidP="001D5627">
            <w:pPr>
              <w:widowControl/>
              <w:jc w:val="left"/>
              <w:rPr>
                <w:rFonts w:ascii="宋体" w:cs="Times New Roman"/>
                <w:kern w:val="0"/>
                <w:sz w:val="20"/>
                <w:szCs w:val="20"/>
              </w:rPr>
            </w:pPr>
          </w:p>
        </w:tc>
        <w:tc>
          <w:tcPr>
            <w:tcW w:w="1266" w:type="dxa"/>
            <w:vAlign w:val="center"/>
          </w:tcPr>
          <w:p w:rsidR="00152A8F" w:rsidRPr="00280B99" w:rsidRDefault="00152A8F" w:rsidP="001D5627">
            <w:pPr>
              <w:widowControl/>
              <w:jc w:val="left"/>
              <w:rPr>
                <w:rFonts w:ascii="宋体" w:cs="Times New Roman"/>
                <w:kern w:val="0"/>
                <w:sz w:val="20"/>
                <w:szCs w:val="20"/>
              </w:rPr>
            </w:pPr>
            <w:r w:rsidRPr="00280B99">
              <w:rPr>
                <w:rFonts w:ascii="宋体" w:hAnsi="宋体" w:cs="宋体" w:hint="eastAsia"/>
                <w:kern w:val="0"/>
                <w:sz w:val="20"/>
                <w:szCs w:val="20"/>
              </w:rPr>
              <w:t>低温钢瓶</w:t>
            </w:r>
            <w:r w:rsidRPr="00280B99">
              <w:rPr>
                <w:rFonts w:ascii="宋体" w:hAnsi="宋体" w:cs="宋体"/>
                <w:kern w:val="0"/>
                <w:sz w:val="20"/>
                <w:szCs w:val="20"/>
              </w:rPr>
              <w:t>:    200</w:t>
            </w:r>
            <w:r w:rsidRPr="00280B99">
              <w:rPr>
                <w:rFonts w:ascii="宋体" w:hAnsi="宋体" w:cs="宋体" w:hint="eastAsia"/>
                <w:kern w:val="0"/>
                <w:sz w:val="20"/>
                <w:szCs w:val="20"/>
              </w:rPr>
              <w:t>元</w:t>
            </w:r>
            <w:r w:rsidRPr="00280B99">
              <w:rPr>
                <w:rFonts w:ascii="宋体" w:hAnsi="宋体" w:cs="宋体"/>
                <w:kern w:val="0"/>
                <w:sz w:val="20"/>
                <w:szCs w:val="20"/>
              </w:rPr>
              <w:t>/</w:t>
            </w:r>
            <w:r w:rsidRPr="00280B99">
              <w:rPr>
                <w:rFonts w:ascii="宋体" w:hAnsi="宋体" w:cs="宋体" w:hint="eastAsia"/>
                <w:kern w:val="0"/>
                <w:sz w:val="20"/>
                <w:szCs w:val="20"/>
              </w:rPr>
              <w:t>只</w:t>
            </w:r>
          </w:p>
        </w:tc>
        <w:tc>
          <w:tcPr>
            <w:tcW w:w="1134" w:type="dxa"/>
            <w:noWrap/>
            <w:vAlign w:val="center"/>
          </w:tcPr>
          <w:p w:rsidR="00152A8F" w:rsidRPr="00280B99" w:rsidRDefault="00152A8F" w:rsidP="001D5627">
            <w:pPr>
              <w:widowControl/>
              <w:jc w:val="left"/>
              <w:rPr>
                <w:rFonts w:ascii="宋体" w:cs="Times New Roman"/>
                <w:kern w:val="0"/>
                <w:sz w:val="20"/>
                <w:szCs w:val="20"/>
              </w:rPr>
            </w:pPr>
            <w:r w:rsidRPr="00280B99">
              <w:rPr>
                <w:rFonts w:ascii="宋体" w:hAnsi="宋体" w:cs="宋体" w:hint="eastAsia"/>
                <w:kern w:val="0"/>
                <w:sz w:val="20"/>
                <w:szCs w:val="20"/>
              </w:rPr>
              <w:t xml:space="preserve">　</w:t>
            </w:r>
          </w:p>
        </w:tc>
        <w:tc>
          <w:tcPr>
            <w:tcW w:w="5343" w:type="dxa"/>
            <w:gridSpan w:val="4"/>
            <w:vMerge/>
            <w:vAlign w:val="center"/>
          </w:tcPr>
          <w:p w:rsidR="00152A8F" w:rsidRPr="00280B99" w:rsidRDefault="00152A8F" w:rsidP="001D5627">
            <w:pPr>
              <w:widowControl/>
              <w:jc w:val="left"/>
              <w:rPr>
                <w:rFonts w:ascii="宋体" w:cs="Times New Roman"/>
                <w:kern w:val="0"/>
                <w:sz w:val="20"/>
                <w:szCs w:val="20"/>
              </w:rPr>
            </w:pPr>
          </w:p>
        </w:tc>
        <w:tc>
          <w:tcPr>
            <w:tcW w:w="1319" w:type="dxa"/>
            <w:vMerge/>
            <w:vAlign w:val="center"/>
          </w:tcPr>
          <w:p w:rsidR="00152A8F" w:rsidRPr="00280B99" w:rsidRDefault="00152A8F" w:rsidP="001D5627">
            <w:pPr>
              <w:widowControl/>
              <w:jc w:val="left"/>
              <w:rPr>
                <w:rFonts w:ascii="宋体" w:cs="Times New Roman"/>
                <w:kern w:val="0"/>
                <w:sz w:val="20"/>
                <w:szCs w:val="20"/>
              </w:rPr>
            </w:pPr>
          </w:p>
        </w:tc>
        <w:tc>
          <w:tcPr>
            <w:tcW w:w="1985" w:type="dxa"/>
            <w:vMerge/>
            <w:vAlign w:val="center"/>
          </w:tcPr>
          <w:p w:rsidR="00152A8F" w:rsidRPr="00280B99" w:rsidRDefault="00152A8F" w:rsidP="001D5627">
            <w:pPr>
              <w:widowControl/>
              <w:jc w:val="left"/>
              <w:rPr>
                <w:rFonts w:ascii="宋体" w:cs="Times New Roman"/>
                <w:kern w:val="0"/>
                <w:sz w:val="20"/>
                <w:szCs w:val="20"/>
              </w:rPr>
            </w:pPr>
          </w:p>
        </w:tc>
      </w:tr>
    </w:tbl>
    <w:p w:rsidR="00152A8F" w:rsidRPr="00280B99" w:rsidRDefault="00152A8F" w:rsidP="00AF11C4">
      <w:pPr>
        <w:rPr>
          <w:rFonts w:cs="Times New Roman"/>
          <w:b/>
          <w:bCs/>
          <w:sz w:val="24"/>
          <w:szCs w:val="24"/>
        </w:rPr>
      </w:pPr>
      <w:r w:rsidRPr="00280B99">
        <w:rPr>
          <w:rFonts w:cs="宋体" w:hint="eastAsia"/>
          <w:b/>
          <w:bCs/>
          <w:sz w:val="24"/>
          <w:szCs w:val="24"/>
        </w:rPr>
        <w:t>三、压力管道</w:t>
      </w:r>
    </w:p>
    <w:tbl>
      <w:tblPr>
        <w:tblW w:w="14615" w:type="dxa"/>
        <w:tblInd w:w="-106" w:type="dxa"/>
        <w:tblLook w:val="00A0"/>
      </w:tblPr>
      <w:tblGrid>
        <w:gridCol w:w="1999"/>
        <w:gridCol w:w="4394"/>
        <w:gridCol w:w="3260"/>
        <w:gridCol w:w="4962"/>
      </w:tblGrid>
      <w:tr w:rsidR="00152A8F" w:rsidRPr="00C64564">
        <w:trPr>
          <w:trHeight w:val="676"/>
        </w:trPr>
        <w:tc>
          <w:tcPr>
            <w:tcW w:w="6393" w:type="dxa"/>
            <w:gridSpan w:val="2"/>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AF11C4">
            <w:pPr>
              <w:widowControl/>
              <w:jc w:val="center"/>
              <w:rPr>
                <w:rFonts w:ascii="宋体" w:cs="Times New Roman"/>
                <w:kern w:val="0"/>
                <w:sz w:val="22"/>
                <w:szCs w:val="22"/>
              </w:rPr>
            </w:pPr>
            <w:r w:rsidRPr="00280B99">
              <w:rPr>
                <w:rFonts w:ascii="宋体" w:hAnsi="宋体" w:cs="宋体" w:hint="eastAsia"/>
                <w:kern w:val="0"/>
                <w:sz w:val="22"/>
                <w:szCs w:val="22"/>
              </w:rPr>
              <w:t>特检内容</w:t>
            </w:r>
          </w:p>
        </w:tc>
        <w:tc>
          <w:tcPr>
            <w:tcW w:w="3260" w:type="dxa"/>
            <w:tcBorders>
              <w:top w:val="single" w:sz="4" w:space="0" w:color="auto"/>
              <w:left w:val="nil"/>
              <w:bottom w:val="single" w:sz="4" w:space="0" w:color="auto"/>
              <w:right w:val="single" w:sz="4" w:space="0" w:color="auto"/>
            </w:tcBorders>
            <w:noWrap/>
            <w:vAlign w:val="center"/>
          </w:tcPr>
          <w:p w:rsidR="00152A8F" w:rsidRPr="00280B99" w:rsidRDefault="00152A8F" w:rsidP="00AF11C4">
            <w:pPr>
              <w:widowControl/>
              <w:jc w:val="center"/>
              <w:rPr>
                <w:rFonts w:ascii="宋体" w:cs="Times New Roman"/>
                <w:kern w:val="0"/>
                <w:sz w:val="22"/>
                <w:szCs w:val="22"/>
              </w:rPr>
            </w:pPr>
            <w:r w:rsidRPr="00280B99">
              <w:rPr>
                <w:rFonts w:ascii="宋体" w:hAnsi="宋体" w:cs="宋体" w:hint="eastAsia"/>
                <w:kern w:val="0"/>
                <w:sz w:val="22"/>
                <w:szCs w:val="22"/>
              </w:rPr>
              <w:t>收费标准</w:t>
            </w:r>
          </w:p>
        </w:tc>
        <w:tc>
          <w:tcPr>
            <w:tcW w:w="4962" w:type="dxa"/>
            <w:tcBorders>
              <w:top w:val="single" w:sz="4" w:space="0" w:color="auto"/>
              <w:left w:val="nil"/>
              <w:bottom w:val="single" w:sz="4" w:space="0" w:color="auto"/>
              <w:right w:val="single" w:sz="4" w:space="0" w:color="auto"/>
            </w:tcBorders>
            <w:noWrap/>
            <w:vAlign w:val="center"/>
          </w:tcPr>
          <w:p w:rsidR="00152A8F" w:rsidRPr="00280B99" w:rsidRDefault="00152A8F" w:rsidP="00AF11C4">
            <w:pPr>
              <w:widowControl/>
              <w:jc w:val="center"/>
              <w:rPr>
                <w:rFonts w:ascii="宋体" w:cs="Times New Roman"/>
                <w:kern w:val="0"/>
                <w:sz w:val="24"/>
                <w:szCs w:val="24"/>
              </w:rPr>
            </w:pPr>
            <w:r w:rsidRPr="00280B99">
              <w:rPr>
                <w:rFonts w:ascii="宋体" w:hAnsi="宋体" w:cs="宋体" w:hint="eastAsia"/>
                <w:kern w:val="0"/>
                <w:sz w:val="24"/>
                <w:szCs w:val="24"/>
              </w:rPr>
              <w:t>备注</w:t>
            </w:r>
          </w:p>
        </w:tc>
      </w:tr>
      <w:tr w:rsidR="00152A8F" w:rsidRPr="00C64564">
        <w:trPr>
          <w:trHeight w:val="558"/>
        </w:trPr>
        <w:tc>
          <w:tcPr>
            <w:tcW w:w="1999" w:type="dxa"/>
            <w:vMerge w:val="restart"/>
            <w:tcBorders>
              <w:top w:val="nil"/>
              <w:left w:val="single" w:sz="4" w:space="0" w:color="auto"/>
              <w:bottom w:val="single" w:sz="4" w:space="0" w:color="auto"/>
              <w:right w:val="single" w:sz="4" w:space="0" w:color="auto"/>
            </w:tcBorders>
            <w:noWrap/>
            <w:vAlign w:val="center"/>
          </w:tcPr>
          <w:p w:rsidR="00152A8F" w:rsidRPr="00280B99" w:rsidRDefault="00152A8F" w:rsidP="00AF11C4">
            <w:pPr>
              <w:widowControl/>
              <w:jc w:val="center"/>
              <w:rPr>
                <w:rFonts w:ascii="宋体" w:cs="Times New Roman"/>
                <w:kern w:val="0"/>
                <w:sz w:val="22"/>
                <w:szCs w:val="22"/>
              </w:rPr>
            </w:pPr>
            <w:r w:rsidRPr="00280B99">
              <w:rPr>
                <w:rFonts w:ascii="宋体" w:hAnsi="宋体" w:cs="宋体" w:hint="eastAsia"/>
                <w:kern w:val="0"/>
                <w:sz w:val="22"/>
                <w:szCs w:val="22"/>
              </w:rPr>
              <w:t>监督检验</w:t>
            </w:r>
          </w:p>
        </w:tc>
        <w:tc>
          <w:tcPr>
            <w:tcW w:w="4394" w:type="dxa"/>
            <w:tcBorders>
              <w:top w:val="nil"/>
              <w:left w:val="nil"/>
              <w:bottom w:val="single" w:sz="4" w:space="0" w:color="auto"/>
              <w:right w:val="single" w:sz="4" w:space="0" w:color="auto"/>
            </w:tcBorders>
            <w:vAlign w:val="center"/>
          </w:tcPr>
          <w:p w:rsidR="00152A8F" w:rsidRPr="00280B99" w:rsidRDefault="00152A8F" w:rsidP="00AF11C4">
            <w:pPr>
              <w:widowControl/>
              <w:jc w:val="center"/>
              <w:rPr>
                <w:rFonts w:ascii="宋体" w:cs="Times New Roman"/>
                <w:kern w:val="0"/>
                <w:sz w:val="22"/>
                <w:szCs w:val="22"/>
              </w:rPr>
            </w:pPr>
            <w:r w:rsidRPr="00280B99">
              <w:rPr>
                <w:rFonts w:ascii="宋体" w:hAnsi="宋体" w:cs="宋体" w:hint="eastAsia"/>
                <w:kern w:val="0"/>
                <w:sz w:val="22"/>
                <w:szCs w:val="22"/>
              </w:rPr>
              <w:t>压力管道元件制造</w:t>
            </w:r>
          </w:p>
        </w:tc>
        <w:tc>
          <w:tcPr>
            <w:tcW w:w="3260" w:type="dxa"/>
            <w:tcBorders>
              <w:top w:val="nil"/>
              <w:left w:val="nil"/>
              <w:bottom w:val="single" w:sz="4" w:space="0" w:color="auto"/>
              <w:right w:val="single" w:sz="4" w:space="0" w:color="auto"/>
            </w:tcBorders>
            <w:noWrap/>
            <w:vAlign w:val="center"/>
          </w:tcPr>
          <w:p w:rsidR="00152A8F" w:rsidRPr="00280B99" w:rsidRDefault="00152A8F" w:rsidP="00235AEB">
            <w:pPr>
              <w:widowControl/>
              <w:jc w:val="center"/>
              <w:rPr>
                <w:rFonts w:ascii="宋体" w:cs="Times New Roman"/>
                <w:kern w:val="0"/>
                <w:sz w:val="22"/>
                <w:szCs w:val="22"/>
              </w:rPr>
            </w:pPr>
            <w:r w:rsidRPr="00280B99">
              <w:rPr>
                <w:rFonts w:ascii="宋体" w:hAnsi="宋体" w:cs="宋体" w:hint="eastAsia"/>
                <w:kern w:val="0"/>
                <w:sz w:val="22"/>
                <w:szCs w:val="22"/>
              </w:rPr>
              <w:t>按出厂价的</w:t>
            </w:r>
            <w:r w:rsidRPr="00280B99">
              <w:rPr>
                <w:rFonts w:ascii="宋体" w:hAnsi="宋体" w:cs="宋体"/>
                <w:kern w:val="0"/>
                <w:sz w:val="22"/>
                <w:szCs w:val="22"/>
              </w:rPr>
              <w:t>0.3%</w:t>
            </w:r>
            <w:r w:rsidRPr="00280B99">
              <w:rPr>
                <w:rFonts w:ascii="宋体" w:hAnsi="宋体" w:cs="宋体" w:hint="eastAsia"/>
                <w:kern w:val="0"/>
                <w:sz w:val="22"/>
                <w:szCs w:val="22"/>
              </w:rPr>
              <w:t>收取</w:t>
            </w:r>
          </w:p>
        </w:tc>
        <w:tc>
          <w:tcPr>
            <w:tcW w:w="4962" w:type="dxa"/>
            <w:tcBorders>
              <w:top w:val="nil"/>
              <w:left w:val="nil"/>
              <w:bottom w:val="single" w:sz="4" w:space="0" w:color="auto"/>
              <w:right w:val="single" w:sz="4" w:space="0" w:color="auto"/>
            </w:tcBorders>
            <w:noWrap/>
            <w:vAlign w:val="center"/>
          </w:tcPr>
          <w:p w:rsidR="00152A8F" w:rsidRPr="00280B99" w:rsidRDefault="00152A8F" w:rsidP="00AF11C4">
            <w:pPr>
              <w:widowControl/>
              <w:jc w:val="left"/>
              <w:rPr>
                <w:rFonts w:ascii="宋体" w:cs="Times New Roman"/>
                <w:kern w:val="0"/>
                <w:sz w:val="24"/>
                <w:szCs w:val="24"/>
              </w:rPr>
            </w:pPr>
            <w:r w:rsidRPr="00280B99">
              <w:rPr>
                <w:rFonts w:ascii="宋体" w:hAnsi="宋体" w:cs="宋体" w:hint="eastAsia"/>
                <w:kern w:val="0"/>
                <w:sz w:val="24"/>
                <w:szCs w:val="24"/>
              </w:rPr>
              <w:t xml:space="preserve">　</w:t>
            </w:r>
          </w:p>
        </w:tc>
      </w:tr>
      <w:tr w:rsidR="00152A8F" w:rsidRPr="00C64564">
        <w:trPr>
          <w:trHeight w:val="551"/>
        </w:trPr>
        <w:tc>
          <w:tcPr>
            <w:tcW w:w="1999" w:type="dxa"/>
            <w:vMerge/>
            <w:tcBorders>
              <w:top w:val="nil"/>
              <w:left w:val="single" w:sz="4" w:space="0" w:color="auto"/>
              <w:bottom w:val="single" w:sz="4" w:space="0" w:color="auto"/>
              <w:right w:val="single" w:sz="4" w:space="0" w:color="auto"/>
            </w:tcBorders>
            <w:vAlign w:val="center"/>
          </w:tcPr>
          <w:p w:rsidR="00152A8F" w:rsidRPr="00280B99" w:rsidRDefault="00152A8F" w:rsidP="00AF11C4">
            <w:pPr>
              <w:widowControl/>
              <w:jc w:val="left"/>
              <w:rPr>
                <w:rFonts w:ascii="宋体" w:cs="Times New Roman"/>
                <w:kern w:val="0"/>
                <w:sz w:val="22"/>
                <w:szCs w:val="22"/>
              </w:rPr>
            </w:pPr>
          </w:p>
        </w:tc>
        <w:tc>
          <w:tcPr>
            <w:tcW w:w="4394" w:type="dxa"/>
            <w:tcBorders>
              <w:top w:val="nil"/>
              <w:left w:val="nil"/>
              <w:bottom w:val="single" w:sz="4" w:space="0" w:color="auto"/>
              <w:right w:val="single" w:sz="4" w:space="0" w:color="auto"/>
            </w:tcBorders>
            <w:noWrap/>
            <w:vAlign w:val="center"/>
          </w:tcPr>
          <w:p w:rsidR="00152A8F" w:rsidRPr="00280B99" w:rsidRDefault="00152A8F" w:rsidP="00AF11C4">
            <w:pPr>
              <w:widowControl/>
              <w:jc w:val="center"/>
              <w:rPr>
                <w:rFonts w:ascii="宋体" w:cs="Times New Roman"/>
                <w:kern w:val="0"/>
                <w:sz w:val="22"/>
                <w:szCs w:val="22"/>
              </w:rPr>
            </w:pPr>
            <w:r w:rsidRPr="00280B99">
              <w:rPr>
                <w:rFonts w:ascii="宋体" w:hAnsi="宋体" w:cs="宋体" w:hint="eastAsia"/>
                <w:kern w:val="0"/>
                <w:sz w:val="22"/>
                <w:szCs w:val="22"/>
              </w:rPr>
              <w:t>安装、修理、改造</w:t>
            </w:r>
          </w:p>
        </w:tc>
        <w:tc>
          <w:tcPr>
            <w:tcW w:w="3260" w:type="dxa"/>
            <w:tcBorders>
              <w:top w:val="nil"/>
              <w:left w:val="nil"/>
              <w:bottom w:val="single" w:sz="4" w:space="0" w:color="auto"/>
              <w:right w:val="single" w:sz="4" w:space="0" w:color="auto"/>
            </w:tcBorders>
            <w:noWrap/>
            <w:vAlign w:val="center"/>
          </w:tcPr>
          <w:p w:rsidR="00152A8F" w:rsidRPr="00280B99" w:rsidRDefault="00152A8F" w:rsidP="00AF11C4">
            <w:pPr>
              <w:widowControl/>
              <w:jc w:val="center"/>
              <w:rPr>
                <w:rFonts w:ascii="宋体" w:cs="Times New Roman"/>
                <w:kern w:val="0"/>
                <w:sz w:val="22"/>
                <w:szCs w:val="22"/>
              </w:rPr>
            </w:pPr>
            <w:r w:rsidRPr="00280B99">
              <w:rPr>
                <w:rFonts w:ascii="宋体" w:hAnsi="宋体" w:cs="宋体"/>
                <w:kern w:val="0"/>
                <w:sz w:val="22"/>
                <w:szCs w:val="22"/>
              </w:rPr>
              <w:t>7</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米</w:t>
            </w:r>
          </w:p>
        </w:tc>
        <w:tc>
          <w:tcPr>
            <w:tcW w:w="4962" w:type="dxa"/>
            <w:vMerge w:val="restart"/>
            <w:tcBorders>
              <w:top w:val="nil"/>
              <w:left w:val="single" w:sz="4" w:space="0" w:color="auto"/>
              <w:bottom w:val="single" w:sz="4" w:space="0" w:color="000000"/>
              <w:right w:val="single" w:sz="4" w:space="0" w:color="auto"/>
            </w:tcBorders>
            <w:vAlign w:val="center"/>
          </w:tcPr>
          <w:p w:rsidR="00152A8F" w:rsidRPr="00280B99" w:rsidRDefault="00152A8F" w:rsidP="00AF11C4">
            <w:pPr>
              <w:widowControl/>
              <w:jc w:val="left"/>
              <w:rPr>
                <w:rFonts w:ascii="宋体" w:cs="Times New Roman"/>
                <w:kern w:val="0"/>
                <w:sz w:val="24"/>
                <w:szCs w:val="24"/>
              </w:rPr>
            </w:pPr>
            <w:r w:rsidRPr="00280B99">
              <w:rPr>
                <w:rFonts w:ascii="宋体" w:hAnsi="宋体" w:cs="宋体" w:hint="eastAsia"/>
                <w:kern w:val="0"/>
                <w:sz w:val="24"/>
                <w:szCs w:val="24"/>
              </w:rPr>
              <w:t>不足</w:t>
            </w:r>
            <w:r w:rsidRPr="00280B99">
              <w:rPr>
                <w:rFonts w:ascii="宋体" w:hAnsi="宋体" w:cs="宋体"/>
                <w:kern w:val="0"/>
                <w:sz w:val="24"/>
                <w:szCs w:val="24"/>
              </w:rPr>
              <w:t>30</w:t>
            </w:r>
            <w:r w:rsidRPr="00280B99">
              <w:rPr>
                <w:rFonts w:ascii="宋体" w:hAnsi="宋体" w:cs="宋体" w:hint="eastAsia"/>
                <w:kern w:val="0"/>
                <w:sz w:val="24"/>
                <w:szCs w:val="24"/>
              </w:rPr>
              <w:t>米的，按</w:t>
            </w:r>
            <w:r w:rsidRPr="00280B99">
              <w:rPr>
                <w:rFonts w:ascii="宋体" w:hAnsi="宋体" w:cs="宋体"/>
                <w:kern w:val="0"/>
                <w:sz w:val="24"/>
                <w:szCs w:val="24"/>
              </w:rPr>
              <w:t>30</w:t>
            </w:r>
            <w:r w:rsidRPr="00280B99">
              <w:rPr>
                <w:rFonts w:ascii="宋体" w:hAnsi="宋体" w:cs="宋体" w:hint="eastAsia"/>
                <w:kern w:val="0"/>
                <w:sz w:val="24"/>
                <w:szCs w:val="24"/>
              </w:rPr>
              <w:t>米标准收费。</w:t>
            </w:r>
          </w:p>
        </w:tc>
      </w:tr>
      <w:tr w:rsidR="00152A8F" w:rsidRPr="00C64564">
        <w:trPr>
          <w:trHeight w:val="564"/>
        </w:trPr>
        <w:tc>
          <w:tcPr>
            <w:tcW w:w="1999" w:type="dxa"/>
            <w:tcBorders>
              <w:top w:val="nil"/>
              <w:left w:val="single" w:sz="4" w:space="0" w:color="auto"/>
              <w:bottom w:val="nil"/>
              <w:right w:val="single" w:sz="4" w:space="0" w:color="auto"/>
            </w:tcBorders>
            <w:noWrap/>
            <w:vAlign w:val="center"/>
          </w:tcPr>
          <w:p w:rsidR="00152A8F" w:rsidRPr="00280B99" w:rsidRDefault="00152A8F" w:rsidP="00AF11C4">
            <w:pPr>
              <w:widowControl/>
              <w:jc w:val="center"/>
              <w:rPr>
                <w:rFonts w:ascii="宋体" w:cs="Times New Roman"/>
                <w:kern w:val="0"/>
                <w:sz w:val="22"/>
                <w:szCs w:val="22"/>
              </w:rPr>
            </w:pPr>
            <w:r w:rsidRPr="00280B99">
              <w:rPr>
                <w:rFonts w:ascii="宋体" w:hAnsi="宋体" w:cs="宋体" w:hint="eastAsia"/>
                <w:kern w:val="0"/>
                <w:sz w:val="22"/>
                <w:szCs w:val="22"/>
              </w:rPr>
              <w:t>定期检验</w:t>
            </w:r>
          </w:p>
        </w:tc>
        <w:tc>
          <w:tcPr>
            <w:tcW w:w="4394" w:type="dxa"/>
            <w:tcBorders>
              <w:top w:val="nil"/>
              <w:left w:val="nil"/>
              <w:bottom w:val="single" w:sz="4" w:space="0" w:color="auto"/>
              <w:right w:val="single" w:sz="4" w:space="0" w:color="auto"/>
            </w:tcBorders>
            <w:noWrap/>
            <w:vAlign w:val="center"/>
          </w:tcPr>
          <w:p w:rsidR="00152A8F" w:rsidRPr="00280B99" w:rsidRDefault="00152A8F" w:rsidP="00AF11C4">
            <w:pPr>
              <w:widowControl/>
              <w:jc w:val="center"/>
              <w:rPr>
                <w:rFonts w:ascii="宋体" w:cs="Times New Roman"/>
                <w:kern w:val="0"/>
                <w:sz w:val="22"/>
                <w:szCs w:val="22"/>
              </w:rPr>
            </w:pPr>
            <w:r w:rsidRPr="00280B99">
              <w:rPr>
                <w:rFonts w:ascii="宋体" w:hAnsi="宋体" w:cs="宋体" w:hint="eastAsia"/>
                <w:kern w:val="0"/>
                <w:sz w:val="22"/>
                <w:szCs w:val="22"/>
              </w:rPr>
              <w:t>全面检验</w:t>
            </w:r>
          </w:p>
        </w:tc>
        <w:tc>
          <w:tcPr>
            <w:tcW w:w="3260" w:type="dxa"/>
            <w:tcBorders>
              <w:top w:val="nil"/>
              <w:left w:val="nil"/>
              <w:bottom w:val="single" w:sz="4" w:space="0" w:color="auto"/>
              <w:right w:val="single" w:sz="4" w:space="0" w:color="auto"/>
            </w:tcBorders>
            <w:noWrap/>
            <w:vAlign w:val="center"/>
          </w:tcPr>
          <w:p w:rsidR="00152A8F" w:rsidRPr="00280B99" w:rsidRDefault="00152A8F" w:rsidP="00AF11C4">
            <w:pPr>
              <w:widowControl/>
              <w:jc w:val="center"/>
              <w:rPr>
                <w:rFonts w:ascii="宋体" w:cs="Times New Roman"/>
                <w:kern w:val="0"/>
                <w:sz w:val="22"/>
                <w:szCs w:val="22"/>
              </w:rPr>
            </w:pPr>
            <w:r w:rsidRPr="00280B99">
              <w:rPr>
                <w:rFonts w:ascii="宋体" w:hAnsi="宋体" w:cs="宋体"/>
                <w:kern w:val="0"/>
                <w:sz w:val="22"/>
                <w:szCs w:val="22"/>
              </w:rPr>
              <w:t>8</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米</w:t>
            </w:r>
          </w:p>
        </w:tc>
        <w:tc>
          <w:tcPr>
            <w:tcW w:w="4962" w:type="dxa"/>
            <w:vMerge/>
            <w:tcBorders>
              <w:top w:val="nil"/>
              <w:left w:val="single" w:sz="4" w:space="0" w:color="auto"/>
              <w:bottom w:val="single" w:sz="4" w:space="0" w:color="000000"/>
              <w:right w:val="single" w:sz="4" w:space="0" w:color="auto"/>
            </w:tcBorders>
            <w:vAlign w:val="center"/>
          </w:tcPr>
          <w:p w:rsidR="00152A8F" w:rsidRPr="00280B99" w:rsidRDefault="00152A8F" w:rsidP="00AF11C4">
            <w:pPr>
              <w:widowControl/>
              <w:jc w:val="left"/>
              <w:rPr>
                <w:rFonts w:ascii="宋体" w:cs="Times New Roman"/>
                <w:kern w:val="0"/>
                <w:sz w:val="24"/>
                <w:szCs w:val="24"/>
              </w:rPr>
            </w:pPr>
          </w:p>
        </w:tc>
      </w:tr>
      <w:tr w:rsidR="00152A8F" w:rsidRPr="00C64564">
        <w:trPr>
          <w:trHeight w:val="600"/>
        </w:trPr>
        <w:tc>
          <w:tcPr>
            <w:tcW w:w="6393" w:type="dxa"/>
            <w:gridSpan w:val="2"/>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AF11C4">
            <w:pPr>
              <w:widowControl/>
              <w:jc w:val="center"/>
              <w:rPr>
                <w:rFonts w:ascii="宋体" w:cs="Times New Roman"/>
                <w:kern w:val="0"/>
                <w:sz w:val="22"/>
                <w:szCs w:val="22"/>
              </w:rPr>
            </w:pPr>
            <w:r w:rsidRPr="00280B99">
              <w:rPr>
                <w:rFonts w:ascii="宋体" w:hAnsi="宋体" w:cs="宋体" w:hint="eastAsia"/>
                <w:kern w:val="0"/>
                <w:sz w:val="22"/>
                <w:szCs w:val="22"/>
              </w:rPr>
              <w:t>合于使用评价</w:t>
            </w:r>
          </w:p>
        </w:tc>
        <w:tc>
          <w:tcPr>
            <w:tcW w:w="3260" w:type="dxa"/>
            <w:tcBorders>
              <w:top w:val="nil"/>
              <w:left w:val="nil"/>
              <w:bottom w:val="single" w:sz="4" w:space="0" w:color="auto"/>
              <w:right w:val="single" w:sz="4" w:space="0" w:color="auto"/>
            </w:tcBorders>
            <w:noWrap/>
            <w:vAlign w:val="center"/>
          </w:tcPr>
          <w:p w:rsidR="00152A8F" w:rsidRPr="00280B99" w:rsidRDefault="00152A8F" w:rsidP="00AF11C4">
            <w:pPr>
              <w:widowControl/>
              <w:jc w:val="center"/>
              <w:rPr>
                <w:rFonts w:ascii="宋体" w:cs="Times New Roman"/>
                <w:kern w:val="0"/>
                <w:sz w:val="22"/>
                <w:szCs w:val="22"/>
              </w:rPr>
            </w:pPr>
            <w:r w:rsidRPr="00280B99">
              <w:rPr>
                <w:rFonts w:ascii="宋体" w:hAnsi="宋体" w:cs="宋体"/>
                <w:kern w:val="0"/>
                <w:sz w:val="22"/>
                <w:szCs w:val="22"/>
              </w:rPr>
              <w:t>5</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米</w:t>
            </w:r>
          </w:p>
        </w:tc>
        <w:tc>
          <w:tcPr>
            <w:tcW w:w="4962" w:type="dxa"/>
            <w:vMerge/>
            <w:tcBorders>
              <w:top w:val="nil"/>
              <w:left w:val="single" w:sz="4" w:space="0" w:color="auto"/>
              <w:bottom w:val="single" w:sz="4" w:space="0" w:color="000000"/>
              <w:right w:val="single" w:sz="4" w:space="0" w:color="auto"/>
            </w:tcBorders>
            <w:vAlign w:val="center"/>
          </w:tcPr>
          <w:p w:rsidR="00152A8F" w:rsidRPr="00280B99" w:rsidRDefault="00152A8F" w:rsidP="00AF11C4">
            <w:pPr>
              <w:widowControl/>
              <w:jc w:val="left"/>
              <w:rPr>
                <w:rFonts w:ascii="宋体" w:cs="Times New Roman"/>
                <w:kern w:val="0"/>
                <w:sz w:val="24"/>
                <w:szCs w:val="24"/>
              </w:rPr>
            </w:pPr>
          </w:p>
        </w:tc>
      </w:tr>
    </w:tbl>
    <w:p w:rsidR="00152A8F" w:rsidRPr="00280B99" w:rsidRDefault="00152A8F" w:rsidP="0090256C">
      <w:pPr>
        <w:rPr>
          <w:rFonts w:cs="Times New Roman"/>
          <w:sz w:val="24"/>
          <w:szCs w:val="24"/>
        </w:rPr>
      </w:pPr>
    </w:p>
    <w:p w:rsidR="00152A8F" w:rsidRPr="00280B99" w:rsidRDefault="00152A8F" w:rsidP="00AF11C4">
      <w:pPr>
        <w:pStyle w:val="ListParagraph"/>
        <w:numPr>
          <w:ilvl w:val="0"/>
          <w:numId w:val="4"/>
        </w:numPr>
        <w:ind w:firstLineChars="0"/>
        <w:rPr>
          <w:rFonts w:cs="Times New Roman"/>
          <w:b/>
          <w:bCs/>
          <w:sz w:val="24"/>
          <w:szCs w:val="24"/>
        </w:rPr>
      </w:pPr>
      <w:r>
        <w:rPr>
          <w:noProof/>
        </w:rPr>
        <w:pict>
          <v:shape id="_x0000_s1030" type="#_x0000_t75" style="position:absolute;left:0;text-align:left;margin-left:47.25pt;margin-top:13.35pt;width:99.75pt;height:70.2pt;z-index:251660288;visibility:visible;mso-wrap-distance-bottom:.21625mm">
            <v:imagedata r:id="rId7" o:title=""/>
            <o:lock v:ext="edit" aspectratio="f"/>
          </v:shape>
        </w:pict>
      </w:r>
      <w:r w:rsidRPr="00280B99">
        <w:rPr>
          <w:rFonts w:cs="宋体" w:hint="eastAsia"/>
          <w:b/>
          <w:bCs/>
          <w:sz w:val="24"/>
          <w:szCs w:val="24"/>
        </w:rPr>
        <w:t>电梯</w:t>
      </w:r>
    </w:p>
    <w:tbl>
      <w:tblPr>
        <w:tblW w:w="14601" w:type="dxa"/>
        <w:tblInd w:w="-106" w:type="dxa"/>
        <w:tblLook w:val="00A0"/>
      </w:tblPr>
      <w:tblGrid>
        <w:gridCol w:w="3036"/>
        <w:gridCol w:w="5611"/>
        <w:gridCol w:w="5954"/>
      </w:tblGrid>
      <w:tr w:rsidR="00152A8F" w:rsidRPr="00C64564">
        <w:trPr>
          <w:trHeight w:val="600"/>
        </w:trPr>
        <w:tc>
          <w:tcPr>
            <w:tcW w:w="3036" w:type="dxa"/>
            <w:vMerge w:val="restart"/>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rPr>
                <w:rFonts w:ascii="宋体" w:cs="Times New Roman"/>
                <w:kern w:val="0"/>
                <w:sz w:val="20"/>
                <w:szCs w:val="20"/>
              </w:rPr>
            </w:pPr>
            <w:r w:rsidRPr="00280B99">
              <w:rPr>
                <w:rFonts w:ascii="宋体" w:hAnsi="宋体" w:cs="宋体"/>
                <w:kern w:val="0"/>
                <w:sz w:val="24"/>
                <w:szCs w:val="24"/>
              </w:rPr>
              <w:t xml:space="preserve">   </w:t>
            </w:r>
            <w:r w:rsidRPr="00280B99">
              <w:rPr>
                <w:rFonts w:ascii="宋体" w:hAnsi="宋体" w:cs="宋体"/>
                <w:kern w:val="0"/>
                <w:sz w:val="20"/>
                <w:szCs w:val="20"/>
              </w:rPr>
              <w:t xml:space="preserve">              </w:t>
            </w:r>
            <w:r w:rsidRPr="00280B99">
              <w:rPr>
                <w:rFonts w:ascii="宋体" w:hAnsi="宋体" w:cs="宋体" w:hint="eastAsia"/>
                <w:kern w:val="0"/>
                <w:sz w:val="20"/>
                <w:szCs w:val="20"/>
              </w:rPr>
              <w:t>特检内容</w:t>
            </w:r>
          </w:p>
          <w:p w:rsidR="00152A8F" w:rsidRPr="00280B99" w:rsidRDefault="00152A8F" w:rsidP="00EE602D">
            <w:pPr>
              <w:widowControl/>
              <w:rPr>
                <w:rFonts w:ascii="宋体" w:cs="Times New Roman"/>
                <w:kern w:val="0"/>
              </w:rPr>
            </w:pPr>
            <w:r>
              <w:rPr>
                <w:noProof/>
              </w:rPr>
              <w:pict>
                <v:shape id="_x0000_s1031" type="#_x0000_t75" style="position:absolute;left:0;text-align:left;margin-left:-5.2pt;margin-top:13.3pt;width:152.2pt;height:38.55pt;z-index:251659264;visibility:visible;mso-wrap-distance-bottom:.21625mm">
                  <v:imagedata r:id="rId7" o:title=""/>
                  <o:lock v:ext="edit" aspectratio="f"/>
                </v:shape>
              </w:pict>
            </w:r>
            <w:r w:rsidRPr="00280B99">
              <w:rPr>
                <w:rFonts w:ascii="宋体" w:hAnsi="宋体" w:cs="宋体"/>
                <w:kern w:val="0"/>
                <w:sz w:val="24"/>
                <w:szCs w:val="24"/>
              </w:rPr>
              <w:t xml:space="preserve">     </w:t>
            </w:r>
            <w:r w:rsidRPr="00280B99">
              <w:rPr>
                <w:rFonts w:ascii="宋体" w:hAnsi="宋体" w:cs="宋体" w:hint="eastAsia"/>
                <w:kern w:val="0"/>
              </w:rPr>
              <w:t>收费标准</w:t>
            </w:r>
          </w:p>
          <w:p w:rsidR="00152A8F" w:rsidRPr="00280B99" w:rsidRDefault="00152A8F" w:rsidP="00EE602D">
            <w:pPr>
              <w:widowControl/>
              <w:rPr>
                <w:rFonts w:ascii="宋体" w:cs="Times New Roman"/>
                <w:kern w:val="0"/>
              </w:rPr>
            </w:pPr>
          </w:p>
          <w:p w:rsidR="00152A8F" w:rsidRPr="00280B99" w:rsidRDefault="00152A8F" w:rsidP="00EE602D">
            <w:pPr>
              <w:widowControl/>
              <w:rPr>
                <w:rFonts w:ascii="宋体" w:cs="Times New Roman"/>
                <w:kern w:val="0"/>
              </w:rPr>
            </w:pPr>
            <w:r w:rsidRPr="00280B99">
              <w:rPr>
                <w:rFonts w:ascii="宋体" w:hAnsi="宋体" w:cs="宋体"/>
                <w:kern w:val="0"/>
              </w:rPr>
              <w:t xml:space="preserve">  </w:t>
            </w:r>
            <w:r w:rsidRPr="00280B99">
              <w:rPr>
                <w:rFonts w:ascii="宋体" w:hAnsi="宋体" w:cs="宋体" w:hint="eastAsia"/>
                <w:kern w:val="0"/>
              </w:rPr>
              <w:t>设备类型</w:t>
            </w:r>
          </w:p>
        </w:tc>
        <w:tc>
          <w:tcPr>
            <w:tcW w:w="5611" w:type="dxa"/>
            <w:vMerge w:val="restart"/>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9051C">
            <w:pPr>
              <w:widowControl/>
              <w:jc w:val="center"/>
              <w:rPr>
                <w:rFonts w:ascii="宋体" w:cs="Times New Roman"/>
                <w:kern w:val="0"/>
                <w:sz w:val="22"/>
                <w:szCs w:val="22"/>
              </w:rPr>
            </w:pPr>
            <w:r w:rsidRPr="00280B99">
              <w:rPr>
                <w:rFonts w:ascii="宋体" w:hAnsi="宋体" w:cs="宋体" w:hint="eastAsia"/>
                <w:kern w:val="0"/>
                <w:sz w:val="22"/>
                <w:szCs w:val="22"/>
              </w:rPr>
              <w:t>监督检验（含安装、改造、修理）、定期检验</w:t>
            </w:r>
            <w:r w:rsidRPr="00280B99">
              <w:rPr>
                <w:rFonts w:ascii="宋体" w:cs="Times New Roman"/>
                <w:kern w:val="0"/>
                <w:sz w:val="22"/>
                <w:szCs w:val="22"/>
              </w:rPr>
              <w:br/>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台）</w:t>
            </w:r>
          </w:p>
        </w:tc>
        <w:tc>
          <w:tcPr>
            <w:tcW w:w="5954" w:type="dxa"/>
            <w:vMerge w:val="restart"/>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9051C">
            <w:pPr>
              <w:widowControl/>
              <w:jc w:val="center"/>
              <w:rPr>
                <w:rFonts w:ascii="宋体" w:cs="Times New Roman"/>
                <w:kern w:val="0"/>
                <w:sz w:val="22"/>
                <w:szCs w:val="22"/>
              </w:rPr>
            </w:pPr>
            <w:r w:rsidRPr="00280B99">
              <w:rPr>
                <w:rFonts w:ascii="宋体" w:hAnsi="宋体" w:cs="宋体" w:hint="eastAsia"/>
                <w:kern w:val="0"/>
                <w:sz w:val="22"/>
                <w:szCs w:val="22"/>
              </w:rPr>
              <w:t>备注</w:t>
            </w:r>
          </w:p>
        </w:tc>
      </w:tr>
      <w:tr w:rsidR="00152A8F" w:rsidRPr="00C64564">
        <w:trPr>
          <w:trHeight w:val="702"/>
        </w:trPr>
        <w:tc>
          <w:tcPr>
            <w:tcW w:w="3036" w:type="dxa"/>
            <w:vMerge/>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9051C">
            <w:pPr>
              <w:widowControl/>
              <w:jc w:val="left"/>
              <w:rPr>
                <w:rFonts w:ascii="宋体" w:cs="Times New Roman"/>
                <w:kern w:val="0"/>
                <w:sz w:val="24"/>
                <w:szCs w:val="24"/>
              </w:rPr>
            </w:pPr>
          </w:p>
        </w:tc>
        <w:tc>
          <w:tcPr>
            <w:tcW w:w="5611" w:type="dxa"/>
            <w:vMerge/>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9051C">
            <w:pPr>
              <w:widowControl/>
              <w:jc w:val="left"/>
              <w:rPr>
                <w:rFonts w:ascii="宋体" w:cs="Times New Roman"/>
                <w:kern w:val="0"/>
                <w:sz w:val="22"/>
                <w:szCs w:val="22"/>
              </w:rPr>
            </w:pPr>
          </w:p>
        </w:tc>
        <w:tc>
          <w:tcPr>
            <w:tcW w:w="5954" w:type="dxa"/>
            <w:vMerge/>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9051C">
            <w:pPr>
              <w:widowControl/>
              <w:jc w:val="left"/>
              <w:rPr>
                <w:rFonts w:ascii="宋体" w:cs="Times New Roman"/>
                <w:kern w:val="0"/>
                <w:sz w:val="22"/>
                <w:szCs w:val="22"/>
              </w:rPr>
            </w:pPr>
          </w:p>
        </w:tc>
      </w:tr>
      <w:tr w:rsidR="00152A8F" w:rsidRPr="00C64564">
        <w:trPr>
          <w:trHeight w:val="690"/>
        </w:trPr>
        <w:tc>
          <w:tcPr>
            <w:tcW w:w="3036"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9051C">
            <w:pPr>
              <w:widowControl/>
              <w:jc w:val="center"/>
              <w:rPr>
                <w:rFonts w:ascii="宋体" w:cs="Times New Roman"/>
                <w:kern w:val="0"/>
                <w:sz w:val="22"/>
                <w:szCs w:val="22"/>
              </w:rPr>
            </w:pPr>
            <w:r w:rsidRPr="00280B99">
              <w:rPr>
                <w:rFonts w:ascii="宋体" w:hAnsi="宋体" w:cs="宋体"/>
                <w:kern w:val="0"/>
                <w:sz w:val="22"/>
                <w:szCs w:val="22"/>
              </w:rPr>
              <w:t>C</w:t>
            </w:r>
            <w:r w:rsidRPr="00280B99">
              <w:rPr>
                <w:rFonts w:ascii="宋体" w:hAnsi="宋体" w:cs="宋体" w:hint="eastAsia"/>
                <w:kern w:val="0"/>
                <w:sz w:val="22"/>
                <w:szCs w:val="22"/>
              </w:rPr>
              <w:t>≤</w:t>
            </w:r>
            <w:r w:rsidRPr="00280B99">
              <w:rPr>
                <w:rFonts w:ascii="宋体" w:hAnsi="宋体" w:cs="宋体"/>
                <w:kern w:val="0"/>
                <w:sz w:val="22"/>
                <w:szCs w:val="22"/>
              </w:rPr>
              <w:t>10</w:t>
            </w:r>
          </w:p>
        </w:tc>
        <w:tc>
          <w:tcPr>
            <w:tcW w:w="5611" w:type="dxa"/>
            <w:tcBorders>
              <w:top w:val="single" w:sz="4" w:space="0" w:color="auto"/>
              <w:left w:val="nil"/>
              <w:bottom w:val="single" w:sz="4" w:space="0" w:color="auto"/>
              <w:right w:val="single" w:sz="4" w:space="0" w:color="000000"/>
            </w:tcBorders>
            <w:vAlign w:val="center"/>
          </w:tcPr>
          <w:p w:rsidR="00152A8F" w:rsidRPr="00280B99" w:rsidRDefault="00152A8F" w:rsidP="006D6844">
            <w:pPr>
              <w:widowControl/>
              <w:jc w:val="center"/>
              <w:rPr>
                <w:rFonts w:ascii="宋体" w:cs="Times New Roman"/>
                <w:kern w:val="0"/>
                <w:sz w:val="22"/>
                <w:szCs w:val="22"/>
              </w:rPr>
            </w:pPr>
            <w:r w:rsidRPr="00280B99">
              <w:rPr>
                <w:rFonts w:ascii="宋体" w:hAnsi="宋体" w:cs="宋体"/>
                <w:kern w:val="0"/>
                <w:sz w:val="22"/>
                <w:szCs w:val="22"/>
              </w:rPr>
              <w:t>200+10</w:t>
            </w:r>
            <w:r w:rsidRPr="00280B99">
              <w:rPr>
                <w:rFonts w:ascii="宋体" w:hAnsi="宋体" w:cs="宋体" w:hint="eastAsia"/>
                <w:kern w:val="0"/>
                <w:sz w:val="22"/>
                <w:szCs w:val="22"/>
              </w:rPr>
              <w:t>×（</w:t>
            </w:r>
            <w:r w:rsidRPr="00280B99">
              <w:rPr>
                <w:rFonts w:ascii="宋体" w:hAnsi="宋体" w:cs="宋体"/>
                <w:kern w:val="0"/>
                <w:sz w:val="22"/>
                <w:szCs w:val="22"/>
              </w:rPr>
              <w:t>C-5</w:t>
            </w:r>
            <w:r w:rsidRPr="00280B99">
              <w:rPr>
                <w:rFonts w:ascii="宋体" w:hAnsi="宋体" w:cs="宋体" w:hint="eastAsia"/>
                <w:kern w:val="0"/>
                <w:sz w:val="22"/>
                <w:szCs w:val="22"/>
              </w:rPr>
              <w:t>）</w:t>
            </w:r>
          </w:p>
        </w:tc>
        <w:tc>
          <w:tcPr>
            <w:tcW w:w="5954" w:type="dxa"/>
            <w:vMerge w:val="restart"/>
            <w:tcBorders>
              <w:top w:val="nil"/>
              <w:left w:val="single" w:sz="4" w:space="0" w:color="auto"/>
              <w:bottom w:val="single" w:sz="4" w:space="0" w:color="000000"/>
              <w:right w:val="single" w:sz="4" w:space="0" w:color="auto"/>
            </w:tcBorders>
            <w:vAlign w:val="center"/>
          </w:tcPr>
          <w:p w:rsidR="00152A8F" w:rsidRPr="00280B99" w:rsidRDefault="00152A8F" w:rsidP="0029051C">
            <w:pPr>
              <w:widowControl/>
              <w:jc w:val="left"/>
              <w:rPr>
                <w:rFonts w:ascii="宋体" w:cs="Times New Roman"/>
                <w:kern w:val="0"/>
                <w:sz w:val="22"/>
                <w:szCs w:val="22"/>
              </w:rPr>
            </w:pPr>
            <w:r w:rsidRPr="00280B99">
              <w:rPr>
                <w:rFonts w:ascii="宋体" w:hAnsi="宋体" w:cs="宋体"/>
                <w:kern w:val="0"/>
                <w:sz w:val="22"/>
                <w:szCs w:val="22"/>
              </w:rPr>
              <w:t>1</w:t>
            </w:r>
            <w:r w:rsidRPr="00280B99">
              <w:rPr>
                <w:rFonts w:ascii="宋体" w:hAnsi="宋体" w:cs="宋体" w:hint="eastAsia"/>
                <w:kern w:val="0"/>
                <w:sz w:val="22"/>
                <w:szCs w:val="22"/>
              </w:rPr>
              <w:t>、</w:t>
            </w:r>
            <w:r w:rsidRPr="00280B99">
              <w:rPr>
                <w:rFonts w:ascii="宋体" w:hAnsi="宋体" w:cs="宋体"/>
                <w:kern w:val="0"/>
                <w:sz w:val="22"/>
                <w:szCs w:val="22"/>
              </w:rPr>
              <w:t>C</w:t>
            </w:r>
            <w:r w:rsidRPr="00280B99">
              <w:rPr>
                <w:rFonts w:ascii="宋体" w:hAnsi="宋体" w:cs="宋体" w:hint="eastAsia"/>
                <w:kern w:val="0"/>
                <w:sz w:val="22"/>
                <w:szCs w:val="22"/>
              </w:rPr>
              <w:t>为电梯层数，单层层高超过</w:t>
            </w:r>
            <w:r w:rsidRPr="00280B99">
              <w:rPr>
                <w:rFonts w:ascii="宋体" w:hAnsi="宋体" w:cs="宋体"/>
                <w:kern w:val="0"/>
                <w:sz w:val="22"/>
                <w:szCs w:val="22"/>
              </w:rPr>
              <w:t>5</w:t>
            </w:r>
            <w:r w:rsidRPr="00280B99">
              <w:rPr>
                <w:rFonts w:ascii="宋体" w:hAnsi="宋体" w:cs="宋体" w:hint="eastAsia"/>
                <w:kern w:val="0"/>
                <w:sz w:val="22"/>
                <w:szCs w:val="22"/>
              </w:rPr>
              <w:t>米的楼层，每</w:t>
            </w:r>
            <w:r w:rsidRPr="00280B99">
              <w:rPr>
                <w:rFonts w:ascii="宋体" w:hAnsi="宋体" w:cs="宋体"/>
                <w:kern w:val="0"/>
                <w:sz w:val="22"/>
                <w:szCs w:val="22"/>
              </w:rPr>
              <w:t>5</w:t>
            </w:r>
            <w:r w:rsidRPr="00280B99">
              <w:rPr>
                <w:rFonts w:ascii="宋体" w:hAnsi="宋体" w:cs="宋体" w:hint="eastAsia"/>
                <w:kern w:val="0"/>
                <w:sz w:val="22"/>
                <w:szCs w:val="22"/>
              </w:rPr>
              <w:t>米按一层计算。</w:t>
            </w:r>
            <w:r w:rsidRPr="00280B99">
              <w:rPr>
                <w:rFonts w:ascii="宋体" w:cs="Times New Roman"/>
                <w:kern w:val="0"/>
                <w:sz w:val="22"/>
                <w:szCs w:val="22"/>
              </w:rPr>
              <w:br/>
            </w:r>
            <w:r w:rsidRPr="00280B99">
              <w:rPr>
                <w:rFonts w:ascii="宋体" w:hAnsi="宋体" w:cs="宋体"/>
                <w:kern w:val="0"/>
                <w:sz w:val="22"/>
                <w:szCs w:val="22"/>
              </w:rPr>
              <w:t>2</w:t>
            </w:r>
            <w:r w:rsidRPr="00280B99">
              <w:rPr>
                <w:rFonts w:ascii="宋体" w:hAnsi="宋体" w:cs="宋体" w:hint="eastAsia"/>
                <w:kern w:val="0"/>
                <w:sz w:val="22"/>
                <w:szCs w:val="22"/>
              </w:rPr>
              <w:t>、层数是按建筑设计的电梯井道所经过的所有楼层数。</w:t>
            </w:r>
            <w:r w:rsidRPr="00280B99">
              <w:rPr>
                <w:rFonts w:ascii="宋体" w:cs="Times New Roman"/>
                <w:kern w:val="0"/>
                <w:sz w:val="22"/>
                <w:szCs w:val="22"/>
              </w:rPr>
              <w:br/>
            </w:r>
            <w:r w:rsidRPr="00280B99">
              <w:rPr>
                <w:rFonts w:ascii="宋体" w:hAnsi="宋体" w:cs="宋体"/>
                <w:kern w:val="0"/>
                <w:sz w:val="22"/>
                <w:szCs w:val="22"/>
              </w:rPr>
              <w:t>3</w:t>
            </w:r>
            <w:r w:rsidRPr="00280B99">
              <w:rPr>
                <w:rFonts w:ascii="宋体" w:hAnsi="宋体" w:cs="宋体" w:hint="eastAsia"/>
                <w:kern w:val="0"/>
                <w:sz w:val="22"/>
                <w:szCs w:val="22"/>
              </w:rPr>
              <w:t>、电梯检验收费已含强制驱动装置检测。</w:t>
            </w:r>
            <w:r w:rsidRPr="00280B99">
              <w:rPr>
                <w:rFonts w:ascii="宋体" w:cs="Times New Roman"/>
                <w:kern w:val="0"/>
                <w:sz w:val="22"/>
                <w:szCs w:val="22"/>
              </w:rPr>
              <w:br/>
            </w:r>
            <w:r w:rsidRPr="00280B99">
              <w:rPr>
                <w:rFonts w:ascii="宋体" w:hAnsi="宋体" w:cs="宋体"/>
                <w:kern w:val="0"/>
                <w:sz w:val="22"/>
                <w:szCs w:val="22"/>
              </w:rPr>
              <w:t>4</w:t>
            </w:r>
            <w:r w:rsidRPr="00280B99">
              <w:rPr>
                <w:rFonts w:ascii="宋体" w:hAnsi="宋体" w:cs="宋体" w:hint="eastAsia"/>
                <w:kern w:val="0"/>
                <w:sz w:val="22"/>
                <w:szCs w:val="22"/>
              </w:rPr>
              <w:t>、电梯限速器校验由维保单位负责。</w:t>
            </w:r>
            <w:r w:rsidRPr="00280B99">
              <w:rPr>
                <w:rFonts w:ascii="宋体" w:cs="Times New Roman"/>
                <w:kern w:val="0"/>
                <w:sz w:val="22"/>
                <w:szCs w:val="22"/>
              </w:rPr>
              <w:br/>
            </w:r>
            <w:r w:rsidRPr="00280B99">
              <w:rPr>
                <w:rFonts w:ascii="宋体" w:hAnsi="宋体" w:cs="宋体"/>
                <w:kern w:val="0"/>
                <w:sz w:val="22"/>
                <w:szCs w:val="22"/>
              </w:rPr>
              <w:t>5</w:t>
            </w:r>
            <w:r w:rsidRPr="00280B99">
              <w:rPr>
                <w:rFonts w:ascii="宋体" w:hAnsi="宋体" w:cs="宋体" w:hint="eastAsia"/>
                <w:kern w:val="0"/>
                <w:sz w:val="22"/>
                <w:szCs w:val="22"/>
              </w:rPr>
              <w:t>、电梯检验费最低</w:t>
            </w:r>
            <w:r w:rsidRPr="00280B99">
              <w:rPr>
                <w:rFonts w:ascii="宋体" w:hAnsi="宋体" w:cs="宋体"/>
                <w:kern w:val="0"/>
                <w:sz w:val="22"/>
                <w:szCs w:val="22"/>
              </w:rPr>
              <w:t>200</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台</w:t>
            </w:r>
            <w:r w:rsidRPr="00280B99">
              <w:rPr>
                <w:rFonts w:ascii="宋体" w:hAnsi="宋体" w:cs="宋体"/>
                <w:kern w:val="0"/>
                <w:sz w:val="22"/>
                <w:szCs w:val="22"/>
              </w:rPr>
              <w:t>(</w:t>
            </w:r>
            <w:r w:rsidRPr="00280B99">
              <w:rPr>
                <w:rFonts w:ascii="宋体" w:hAnsi="宋体" w:cs="宋体" w:hint="eastAsia"/>
                <w:kern w:val="0"/>
                <w:sz w:val="22"/>
                <w:szCs w:val="22"/>
              </w:rPr>
              <w:t>杂物电梯除外</w:t>
            </w:r>
            <w:r w:rsidRPr="00280B99">
              <w:rPr>
                <w:rFonts w:ascii="宋体" w:hAnsi="宋体" w:cs="宋体"/>
                <w:kern w:val="0"/>
                <w:sz w:val="22"/>
                <w:szCs w:val="22"/>
              </w:rPr>
              <w:t>)</w:t>
            </w:r>
            <w:r w:rsidRPr="00280B99">
              <w:rPr>
                <w:rFonts w:ascii="宋体" w:hAnsi="宋体" w:cs="宋体" w:hint="eastAsia"/>
                <w:kern w:val="0"/>
                <w:sz w:val="22"/>
                <w:szCs w:val="22"/>
              </w:rPr>
              <w:t>。</w:t>
            </w:r>
          </w:p>
        </w:tc>
      </w:tr>
      <w:tr w:rsidR="00152A8F" w:rsidRPr="00C64564">
        <w:trPr>
          <w:trHeight w:val="660"/>
        </w:trPr>
        <w:tc>
          <w:tcPr>
            <w:tcW w:w="3036"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9051C">
            <w:pPr>
              <w:widowControl/>
              <w:jc w:val="center"/>
              <w:rPr>
                <w:rFonts w:ascii="宋体" w:cs="Times New Roman"/>
                <w:kern w:val="0"/>
                <w:sz w:val="22"/>
                <w:szCs w:val="22"/>
              </w:rPr>
            </w:pPr>
            <w:r w:rsidRPr="00280B99">
              <w:rPr>
                <w:rFonts w:ascii="宋体" w:hAnsi="宋体" w:cs="宋体"/>
                <w:kern w:val="0"/>
                <w:sz w:val="22"/>
                <w:szCs w:val="22"/>
              </w:rPr>
              <w:t>C</w:t>
            </w:r>
            <w:r w:rsidRPr="00280B99">
              <w:rPr>
                <w:rFonts w:ascii="宋体" w:hAnsi="宋体" w:cs="宋体" w:hint="eastAsia"/>
                <w:kern w:val="0"/>
                <w:sz w:val="22"/>
                <w:szCs w:val="22"/>
              </w:rPr>
              <w:t>＞</w:t>
            </w:r>
            <w:r w:rsidRPr="00280B99">
              <w:rPr>
                <w:rFonts w:ascii="宋体" w:hAnsi="宋体" w:cs="宋体"/>
                <w:kern w:val="0"/>
                <w:sz w:val="22"/>
                <w:szCs w:val="22"/>
              </w:rPr>
              <w:t>10</w:t>
            </w:r>
          </w:p>
        </w:tc>
        <w:tc>
          <w:tcPr>
            <w:tcW w:w="5611" w:type="dxa"/>
            <w:tcBorders>
              <w:top w:val="single" w:sz="4" w:space="0" w:color="auto"/>
              <w:left w:val="nil"/>
              <w:bottom w:val="single" w:sz="4" w:space="0" w:color="auto"/>
              <w:right w:val="single" w:sz="4" w:space="0" w:color="000000"/>
            </w:tcBorders>
            <w:vAlign w:val="center"/>
          </w:tcPr>
          <w:p w:rsidR="00152A8F" w:rsidRPr="00280B99" w:rsidRDefault="00152A8F" w:rsidP="0029051C">
            <w:pPr>
              <w:widowControl/>
              <w:jc w:val="center"/>
              <w:rPr>
                <w:rFonts w:ascii="宋体" w:cs="Times New Roman"/>
                <w:kern w:val="0"/>
                <w:sz w:val="22"/>
                <w:szCs w:val="22"/>
              </w:rPr>
            </w:pPr>
            <w:r w:rsidRPr="00280B99">
              <w:rPr>
                <w:rFonts w:ascii="宋体" w:hAnsi="宋体" w:cs="宋体"/>
                <w:kern w:val="0"/>
                <w:sz w:val="22"/>
                <w:szCs w:val="22"/>
              </w:rPr>
              <w:t>250+10</w:t>
            </w:r>
            <w:r w:rsidRPr="00280B99">
              <w:rPr>
                <w:rFonts w:ascii="宋体" w:hAnsi="宋体" w:cs="宋体" w:hint="eastAsia"/>
                <w:kern w:val="0"/>
                <w:sz w:val="22"/>
                <w:szCs w:val="22"/>
              </w:rPr>
              <w:t>×（</w:t>
            </w:r>
            <w:r w:rsidRPr="00280B99">
              <w:rPr>
                <w:rFonts w:ascii="宋体" w:hAnsi="宋体" w:cs="宋体"/>
                <w:kern w:val="0"/>
                <w:sz w:val="22"/>
                <w:szCs w:val="22"/>
              </w:rPr>
              <w:t>C-10</w:t>
            </w:r>
            <w:r w:rsidRPr="00280B99">
              <w:rPr>
                <w:rFonts w:ascii="宋体" w:hAnsi="宋体" w:cs="宋体" w:hint="eastAsia"/>
                <w:kern w:val="0"/>
                <w:sz w:val="22"/>
                <w:szCs w:val="22"/>
              </w:rPr>
              <w:t>）</w:t>
            </w:r>
          </w:p>
        </w:tc>
        <w:tc>
          <w:tcPr>
            <w:tcW w:w="5954" w:type="dxa"/>
            <w:vMerge/>
            <w:tcBorders>
              <w:top w:val="nil"/>
              <w:left w:val="single" w:sz="4" w:space="0" w:color="auto"/>
              <w:bottom w:val="single" w:sz="4" w:space="0" w:color="000000"/>
              <w:right w:val="single" w:sz="4" w:space="0" w:color="auto"/>
            </w:tcBorders>
            <w:vAlign w:val="center"/>
          </w:tcPr>
          <w:p w:rsidR="00152A8F" w:rsidRPr="00280B99" w:rsidRDefault="00152A8F" w:rsidP="0029051C">
            <w:pPr>
              <w:widowControl/>
              <w:jc w:val="left"/>
              <w:rPr>
                <w:rFonts w:ascii="宋体" w:cs="Times New Roman"/>
                <w:kern w:val="0"/>
                <w:sz w:val="22"/>
                <w:szCs w:val="22"/>
              </w:rPr>
            </w:pPr>
          </w:p>
        </w:tc>
      </w:tr>
      <w:tr w:rsidR="00152A8F" w:rsidRPr="00C64564">
        <w:trPr>
          <w:trHeight w:val="645"/>
        </w:trPr>
        <w:tc>
          <w:tcPr>
            <w:tcW w:w="3036"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9051C">
            <w:pPr>
              <w:widowControl/>
              <w:jc w:val="center"/>
              <w:rPr>
                <w:rFonts w:ascii="宋体" w:cs="Times New Roman"/>
                <w:kern w:val="0"/>
                <w:sz w:val="22"/>
                <w:szCs w:val="22"/>
              </w:rPr>
            </w:pPr>
            <w:r w:rsidRPr="00280B99">
              <w:rPr>
                <w:rFonts w:ascii="宋体" w:hAnsi="宋体" w:cs="宋体" w:hint="eastAsia"/>
                <w:kern w:val="0"/>
                <w:sz w:val="22"/>
                <w:szCs w:val="22"/>
              </w:rPr>
              <w:t>杂物电梯</w:t>
            </w:r>
          </w:p>
        </w:tc>
        <w:tc>
          <w:tcPr>
            <w:tcW w:w="5611" w:type="dxa"/>
            <w:tcBorders>
              <w:top w:val="single" w:sz="4" w:space="0" w:color="auto"/>
              <w:left w:val="nil"/>
              <w:bottom w:val="single" w:sz="4" w:space="0" w:color="auto"/>
              <w:right w:val="single" w:sz="4" w:space="0" w:color="000000"/>
            </w:tcBorders>
            <w:vAlign w:val="center"/>
          </w:tcPr>
          <w:p w:rsidR="00152A8F" w:rsidRPr="00280B99" w:rsidRDefault="00152A8F" w:rsidP="0029051C">
            <w:pPr>
              <w:widowControl/>
              <w:jc w:val="center"/>
              <w:rPr>
                <w:rFonts w:ascii="宋体" w:cs="Times New Roman"/>
                <w:kern w:val="0"/>
                <w:sz w:val="22"/>
                <w:szCs w:val="22"/>
              </w:rPr>
            </w:pPr>
            <w:r w:rsidRPr="00280B99">
              <w:rPr>
                <w:rFonts w:ascii="宋体" w:hAnsi="宋体" w:cs="宋体"/>
                <w:kern w:val="0"/>
                <w:sz w:val="22"/>
                <w:szCs w:val="22"/>
              </w:rPr>
              <w:t>150</w:t>
            </w:r>
          </w:p>
        </w:tc>
        <w:tc>
          <w:tcPr>
            <w:tcW w:w="5954" w:type="dxa"/>
            <w:vMerge/>
            <w:tcBorders>
              <w:top w:val="nil"/>
              <w:left w:val="single" w:sz="4" w:space="0" w:color="auto"/>
              <w:bottom w:val="single" w:sz="4" w:space="0" w:color="000000"/>
              <w:right w:val="single" w:sz="4" w:space="0" w:color="auto"/>
            </w:tcBorders>
            <w:vAlign w:val="center"/>
          </w:tcPr>
          <w:p w:rsidR="00152A8F" w:rsidRPr="00280B99" w:rsidRDefault="00152A8F" w:rsidP="0029051C">
            <w:pPr>
              <w:widowControl/>
              <w:jc w:val="left"/>
              <w:rPr>
                <w:rFonts w:ascii="宋体" w:cs="Times New Roman"/>
                <w:kern w:val="0"/>
                <w:sz w:val="22"/>
                <w:szCs w:val="22"/>
              </w:rPr>
            </w:pPr>
          </w:p>
        </w:tc>
      </w:tr>
      <w:tr w:rsidR="00152A8F" w:rsidRPr="00C64564">
        <w:trPr>
          <w:trHeight w:val="630"/>
        </w:trPr>
        <w:tc>
          <w:tcPr>
            <w:tcW w:w="3036"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9051C">
            <w:pPr>
              <w:widowControl/>
              <w:jc w:val="center"/>
              <w:rPr>
                <w:rFonts w:ascii="宋体" w:cs="Times New Roman"/>
                <w:kern w:val="0"/>
                <w:sz w:val="22"/>
                <w:szCs w:val="22"/>
              </w:rPr>
            </w:pPr>
            <w:r w:rsidRPr="00280B99">
              <w:rPr>
                <w:rFonts w:ascii="宋体" w:hAnsi="宋体" w:cs="宋体" w:hint="eastAsia"/>
                <w:kern w:val="0"/>
                <w:sz w:val="22"/>
                <w:szCs w:val="22"/>
              </w:rPr>
              <w:t>自动扶梯（自动人行道）</w:t>
            </w:r>
          </w:p>
        </w:tc>
        <w:tc>
          <w:tcPr>
            <w:tcW w:w="5611" w:type="dxa"/>
            <w:tcBorders>
              <w:top w:val="single" w:sz="4" w:space="0" w:color="auto"/>
              <w:left w:val="nil"/>
              <w:bottom w:val="single" w:sz="4" w:space="0" w:color="auto"/>
              <w:right w:val="single" w:sz="4" w:space="0" w:color="000000"/>
            </w:tcBorders>
            <w:vAlign w:val="center"/>
          </w:tcPr>
          <w:p w:rsidR="00152A8F" w:rsidRPr="00280B99" w:rsidRDefault="00152A8F" w:rsidP="0029051C">
            <w:pPr>
              <w:widowControl/>
              <w:jc w:val="center"/>
              <w:rPr>
                <w:rFonts w:ascii="宋体" w:cs="Times New Roman"/>
                <w:kern w:val="0"/>
                <w:sz w:val="22"/>
                <w:szCs w:val="22"/>
              </w:rPr>
            </w:pPr>
            <w:r w:rsidRPr="00280B99">
              <w:rPr>
                <w:rFonts w:ascii="宋体" w:hAnsi="宋体" w:cs="宋体"/>
                <w:kern w:val="0"/>
                <w:sz w:val="22"/>
                <w:szCs w:val="22"/>
              </w:rPr>
              <w:t>260</w:t>
            </w:r>
          </w:p>
        </w:tc>
        <w:tc>
          <w:tcPr>
            <w:tcW w:w="5954" w:type="dxa"/>
            <w:vMerge/>
            <w:tcBorders>
              <w:top w:val="nil"/>
              <w:left w:val="single" w:sz="4" w:space="0" w:color="auto"/>
              <w:bottom w:val="single" w:sz="4" w:space="0" w:color="000000"/>
              <w:right w:val="single" w:sz="4" w:space="0" w:color="auto"/>
            </w:tcBorders>
            <w:vAlign w:val="center"/>
          </w:tcPr>
          <w:p w:rsidR="00152A8F" w:rsidRPr="00280B99" w:rsidRDefault="00152A8F" w:rsidP="0029051C">
            <w:pPr>
              <w:widowControl/>
              <w:jc w:val="left"/>
              <w:rPr>
                <w:rFonts w:ascii="宋体" w:cs="Times New Roman"/>
                <w:kern w:val="0"/>
                <w:sz w:val="22"/>
                <w:szCs w:val="22"/>
              </w:rPr>
            </w:pPr>
          </w:p>
        </w:tc>
      </w:tr>
      <w:tr w:rsidR="00152A8F" w:rsidRPr="00C64564">
        <w:trPr>
          <w:trHeight w:val="600"/>
        </w:trPr>
        <w:tc>
          <w:tcPr>
            <w:tcW w:w="3036"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29051C">
            <w:pPr>
              <w:widowControl/>
              <w:jc w:val="center"/>
              <w:rPr>
                <w:rFonts w:ascii="宋体" w:cs="Times New Roman"/>
                <w:kern w:val="0"/>
                <w:sz w:val="22"/>
                <w:szCs w:val="22"/>
              </w:rPr>
            </w:pPr>
            <w:r w:rsidRPr="00280B99">
              <w:rPr>
                <w:rFonts w:ascii="宋体" w:hAnsi="宋体" w:cs="宋体" w:hint="eastAsia"/>
                <w:kern w:val="0"/>
                <w:sz w:val="22"/>
                <w:szCs w:val="22"/>
              </w:rPr>
              <w:t>防爆电梯</w:t>
            </w:r>
          </w:p>
        </w:tc>
        <w:tc>
          <w:tcPr>
            <w:tcW w:w="5611" w:type="dxa"/>
            <w:tcBorders>
              <w:top w:val="single" w:sz="4" w:space="0" w:color="auto"/>
              <w:left w:val="nil"/>
              <w:bottom w:val="single" w:sz="4" w:space="0" w:color="auto"/>
              <w:right w:val="single" w:sz="4" w:space="0" w:color="auto"/>
            </w:tcBorders>
            <w:vAlign w:val="center"/>
          </w:tcPr>
          <w:p w:rsidR="00152A8F" w:rsidRPr="00280B99" w:rsidRDefault="00152A8F" w:rsidP="0029051C">
            <w:pPr>
              <w:widowControl/>
              <w:jc w:val="center"/>
              <w:rPr>
                <w:rFonts w:ascii="宋体" w:cs="Times New Roman"/>
                <w:kern w:val="0"/>
                <w:sz w:val="22"/>
                <w:szCs w:val="22"/>
              </w:rPr>
            </w:pPr>
            <w:r w:rsidRPr="00280B99">
              <w:rPr>
                <w:rFonts w:ascii="宋体" w:hAnsi="宋体" w:cs="宋体" w:hint="eastAsia"/>
                <w:kern w:val="0"/>
                <w:sz w:val="22"/>
                <w:szCs w:val="22"/>
              </w:rPr>
              <w:t>按电梯检验收费标准加收</w:t>
            </w:r>
            <w:r w:rsidRPr="00280B99">
              <w:rPr>
                <w:rFonts w:ascii="宋体" w:hAnsi="宋体" w:cs="宋体"/>
                <w:kern w:val="0"/>
                <w:sz w:val="22"/>
                <w:szCs w:val="22"/>
              </w:rPr>
              <w:t>50%</w:t>
            </w:r>
            <w:r w:rsidRPr="00280B99">
              <w:rPr>
                <w:rFonts w:ascii="宋体" w:hAnsi="宋体" w:cs="宋体" w:hint="eastAsia"/>
                <w:kern w:val="0"/>
                <w:sz w:val="22"/>
                <w:szCs w:val="22"/>
              </w:rPr>
              <w:t>收取。</w:t>
            </w:r>
          </w:p>
        </w:tc>
        <w:tc>
          <w:tcPr>
            <w:tcW w:w="5954" w:type="dxa"/>
            <w:vMerge/>
            <w:tcBorders>
              <w:top w:val="nil"/>
              <w:left w:val="single" w:sz="4" w:space="0" w:color="auto"/>
              <w:bottom w:val="single" w:sz="4" w:space="0" w:color="000000"/>
              <w:right w:val="single" w:sz="4" w:space="0" w:color="auto"/>
            </w:tcBorders>
            <w:vAlign w:val="center"/>
          </w:tcPr>
          <w:p w:rsidR="00152A8F" w:rsidRPr="00280B99" w:rsidRDefault="00152A8F" w:rsidP="0029051C">
            <w:pPr>
              <w:widowControl/>
              <w:jc w:val="left"/>
              <w:rPr>
                <w:rFonts w:ascii="宋体" w:cs="Times New Roman"/>
                <w:kern w:val="0"/>
                <w:sz w:val="22"/>
                <w:szCs w:val="22"/>
              </w:rPr>
            </w:pPr>
          </w:p>
        </w:tc>
      </w:tr>
    </w:tbl>
    <w:p w:rsidR="00152A8F" w:rsidRPr="00280B99" w:rsidRDefault="00152A8F" w:rsidP="00AF11C4">
      <w:pPr>
        <w:rPr>
          <w:rFonts w:cs="Times New Roman"/>
          <w:sz w:val="24"/>
          <w:szCs w:val="24"/>
        </w:rPr>
      </w:pPr>
    </w:p>
    <w:p w:rsidR="00152A8F" w:rsidRPr="00280B99" w:rsidRDefault="00152A8F" w:rsidP="009B79E0">
      <w:pPr>
        <w:pStyle w:val="ListParagraph"/>
        <w:numPr>
          <w:ilvl w:val="0"/>
          <w:numId w:val="4"/>
        </w:numPr>
        <w:ind w:firstLineChars="0"/>
        <w:rPr>
          <w:rFonts w:cs="Times New Roman"/>
          <w:b/>
          <w:bCs/>
          <w:sz w:val="24"/>
          <w:szCs w:val="24"/>
        </w:rPr>
      </w:pPr>
      <w:r w:rsidRPr="00280B99">
        <w:rPr>
          <w:rFonts w:cs="宋体" w:hint="eastAsia"/>
          <w:b/>
          <w:bCs/>
          <w:sz w:val="24"/>
          <w:szCs w:val="24"/>
        </w:rPr>
        <w:t>起重机械、场（厂）内</w:t>
      </w:r>
      <w:r>
        <w:rPr>
          <w:rFonts w:cs="宋体" w:hint="eastAsia"/>
          <w:b/>
          <w:bCs/>
          <w:sz w:val="24"/>
          <w:szCs w:val="24"/>
        </w:rPr>
        <w:t>专用</w:t>
      </w:r>
      <w:r w:rsidRPr="00280B99">
        <w:rPr>
          <w:rFonts w:cs="宋体" w:hint="eastAsia"/>
          <w:b/>
          <w:bCs/>
          <w:sz w:val="24"/>
          <w:szCs w:val="24"/>
        </w:rPr>
        <w:t>机动车辆</w:t>
      </w:r>
    </w:p>
    <w:p w:rsidR="00152A8F" w:rsidRPr="00280B99" w:rsidRDefault="00152A8F" w:rsidP="007D2354">
      <w:pPr>
        <w:pStyle w:val="ListParagraph"/>
        <w:ind w:left="510" w:firstLineChars="0" w:firstLine="0"/>
        <w:rPr>
          <w:rFonts w:cs="Times New Roman"/>
          <w:b/>
          <w:bCs/>
          <w:sz w:val="24"/>
          <w:szCs w:val="24"/>
        </w:rPr>
      </w:pPr>
    </w:p>
    <w:tbl>
      <w:tblPr>
        <w:tblW w:w="14601" w:type="dxa"/>
        <w:tblInd w:w="-106" w:type="dxa"/>
        <w:tblLook w:val="00A0"/>
      </w:tblPr>
      <w:tblGrid>
        <w:gridCol w:w="2936"/>
        <w:gridCol w:w="5144"/>
        <w:gridCol w:w="6521"/>
      </w:tblGrid>
      <w:tr w:rsidR="00152A8F" w:rsidRPr="00C64564">
        <w:trPr>
          <w:trHeight w:val="570"/>
        </w:trPr>
        <w:tc>
          <w:tcPr>
            <w:tcW w:w="2936" w:type="dxa"/>
            <w:vMerge w:val="restart"/>
            <w:tcBorders>
              <w:top w:val="single" w:sz="4" w:space="0" w:color="auto"/>
              <w:left w:val="single" w:sz="4" w:space="0" w:color="auto"/>
              <w:bottom w:val="single" w:sz="4" w:space="0" w:color="auto"/>
              <w:right w:val="nil"/>
            </w:tcBorders>
            <w:noWrap/>
            <w:vAlign w:val="center"/>
          </w:tcPr>
          <w:p w:rsidR="00152A8F" w:rsidRPr="00280B99" w:rsidRDefault="00152A8F" w:rsidP="00152A8F">
            <w:pPr>
              <w:widowControl/>
              <w:ind w:firstLineChars="900" w:firstLine="31680"/>
              <w:jc w:val="left"/>
              <w:rPr>
                <w:rFonts w:ascii="宋体" w:cs="Times New Roman"/>
                <w:kern w:val="0"/>
                <w:sz w:val="20"/>
                <w:szCs w:val="20"/>
              </w:rPr>
            </w:pPr>
            <w:r>
              <w:rPr>
                <w:noProof/>
              </w:rPr>
              <w:pict>
                <v:shape id="_x0000_s1032" type="#_x0000_t75" style="position:absolute;left:0;text-align:left;margin-left:42.05pt;margin-top:-.45pt;width:94.45pt;height:62.35pt;z-index:251661312;visibility:visible;mso-wrap-distance-bottom:.21625mm">
                  <v:imagedata r:id="rId7" o:title=""/>
                  <o:lock v:ext="edit" aspectratio="f"/>
                </v:shape>
              </w:pict>
            </w:r>
            <w:r w:rsidRPr="00280B99">
              <w:rPr>
                <w:rFonts w:ascii="宋体" w:hAnsi="宋体" w:cs="宋体" w:hint="eastAsia"/>
                <w:kern w:val="0"/>
                <w:sz w:val="20"/>
                <w:szCs w:val="20"/>
              </w:rPr>
              <w:t>特检内容</w:t>
            </w:r>
          </w:p>
          <w:p w:rsidR="00152A8F" w:rsidRPr="00280B99" w:rsidRDefault="00152A8F" w:rsidP="00152A8F">
            <w:pPr>
              <w:widowControl/>
              <w:ind w:firstLineChars="300" w:firstLine="31680"/>
              <w:jc w:val="left"/>
              <w:rPr>
                <w:rFonts w:ascii="宋体" w:cs="Times New Roman"/>
                <w:kern w:val="0"/>
                <w:sz w:val="20"/>
                <w:szCs w:val="20"/>
              </w:rPr>
            </w:pPr>
            <w:r>
              <w:rPr>
                <w:noProof/>
              </w:rPr>
              <w:pict>
                <v:shape id="_x0000_s1033" type="#_x0000_t75" style="position:absolute;left:0;text-align:left;margin-left:-5.25pt;margin-top:7.3pt;width:147pt;height:39pt;z-index:251657216;visibility:visible;mso-wrap-distance-bottom:.21625mm">
                  <v:imagedata r:id="rId7" o:title=""/>
                  <o:lock v:ext="edit" aspectratio="f"/>
                </v:shape>
              </w:pict>
            </w:r>
            <w:r w:rsidRPr="00280B99">
              <w:rPr>
                <w:rFonts w:ascii="宋体" w:hAnsi="宋体" w:cs="宋体" w:hint="eastAsia"/>
                <w:kern w:val="0"/>
                <w:sz w:val="20"/>
                <w:szCs w:val="20"/>
              </w:rPr>
              <w:t>收费标准</w:t>
            </w:r>
          </w:p>
          <w:p w:rsidR="00152A8F" w:rsidRPr="00280B99" w:rsidRDefault="00152A8F" w:rsidP="00EE602D">
            <w:pPr>
              <w:widowControl/>
              <w:jc w:val="left"/>
              <w:rPr>
                <w:rFonts w:ascii="宋体" w:cs="Times New Roman"/>
                <w:kern w:val="0"/>
                <w:sz w:val="20"/>
                <w:szCs w:val="20"/>
              </w:rPr>
            </w:pPr>
          </w:p>
          <w:p w:rsidR="00152A8F" w:rsidRPr="00280B99" w:rsidRDefault="00152A8F" w:rsidP="00EE602D">
            <w:pPr>
              <w:widowControl/>
              <w:jc w:val="left"/>
              <w:rPr>
                <w:rFonts w:ascii="宋体" w:cs="Times New Roman"/>
                <w:kern w:val="0"/>
                <w:sz w:val="24"/>
                <w:szCs w:val="24"/>
              </w:rPr>
            </w:pPr>
            <w:r w:rsidRPr="00280B99">
              <w:rPr>
                <w:rFonts w:ascii="宋体" w:hAnsi="宋体" w:cs="宋体" w:hint="eastAsia"/>
                <w:kern w:val="0"/>
                <w:sz w:val="20"/>
                <w:szCs w:val="20"/>
              </w:rPr>
              <w:t>设备类型</w:t>
            </w:r>
          </w:p>
        </w:tc>
        <w:tc>
          <w:tcPr>
            <w:tcW w:w="5144" w:type="dxa"/>
            <w:vMerge w:val="restart"/>
            <w:tcBorders>
              <w:top w:val="single" w:sz="4" w:space="0" w:color="auto"/>
              <w:left w:val="single" w:sz="4" w:space="0" w:color="auto"/>
              <w:bottom w:val="single" w:sz="4" w:space="0" w:color="auto"/>
              <w:right w:val="single" w:sz="4" w:space="0" w:color="auto"/>
            </w:tcBorders>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定期检验</w:t>
            </w:r>
            <w:r w:rsidRPr="00280B99">
              <w:rPr>
                <w:rFonts w:ascii="宋体" w:cs="Times New Roman"/>
                <w:kern w:val="0"/>
                <w:sz w:val="22"/>
                <w:szCs w:val="22"/>
              </w:rPr>
              <w:br/>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台</w:t>
            </w:r>
          </w:p>
        </w:tc>
        <w:tc>
          <w:tcPr>
            <w:tcW w:w="6521" w:type="dxa"/>
            <w:vMerge w:val="restart"/>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备注</w:t>
            </w:r>
          </w:p>
        </w:tc>
      </w:tr>
      <w:tr w:rsidR="00152A8F" w:rsidRPr="00C64564">
        <w:trPr>
          <w:trHeight w:val="600"/>
        </w:trPr>
        <w:tc>
          <w:tcPr>
            <w:tcW w:w="2936" w:type="dxa"/>
            <w:vMerge/>
            <w:tcBorders>
              <w:top w:val="single" w:sz="4" w:space="0" w:color="auto"/>
              <w:left w:val="single" w:sz="4" w:space="0" w:color="auto"/>
              <w:bottom w:val="single" w:sz="4" w:space="0" w:color="auto"/>
              <w:right w:val="nil"/>
            </w:tcBorders>
            <w:vAlign w:val="center"/>
          </w:tcPr>
          <w:p w:rsidR="00152A8F" w:rsidRPr="00280B99" w:rsidRDefault="00152A8F" w:rsidP="00EE602D">
            <w:pPr>
              <w:widowControl/>
              <w:jc w:val="left"/>
              <w:rPr>
                <w:rFonts w:ascii="宋体" w:cs="Times New Roman"/>
                <w:kern w:val="0"/>
                <w:sz w:val="24"/>
                <w:szCs w:val="24"/>
              </w:rPr>
            </w:pPr>
          </w:p>
        </w:tc>
        <w:tc>
          <w:tcPr>
            <w:tcW w:w="5144" w:type="dxa"/>
            <w:vMerge/>
            <w:tcBorders>
              <w:top w:val="single" w:sz="4" w:space="0" w:color="auto"/>
              <w:left w:val="single" w:sz="4" w:space="0" w:color="auto"/>
              <w:bottom w:val="single" w:sz="4" w:space="0" w:color="auto"/>
              <w:right w:val="single" w:sz="4" w:space="0" w:color="auto"/>
            </w:tcBorders>
            <w:vAlign w:val="center"/>
          </w:tcPr>
          <w:p w:rsidR="00152A8F" w:rsidRPr="00280B99" w:rsidRDefault="00152A8F" w:rsidP="00EE602D">
            <w:pPr>
              <w:widowControl/>
              <w:jc w:val="left"/>
              <w:rPr>
                <w:rFonts w:ascii="宋体" w:cs="Times New Roman"/>
                <w:kern w:val="0"/>
                <w:sz w:val="22"/>
                <w:szCs w:val="22"/>
              </w:rPr>
            </w:pPr>
          </w:p>
        </w:tc>
        <w:tc>
          <w:tcPr>
            <w:tcW w:w="6521" w:type="dxa"/>
            <w:vMerge/>
            <w:tcBorders>
              <w:top w:val="single" w:sz="4" w:space="0" w:color="auto"/>
              <w:left w:val="single" w:sz="4" w:space="0" w:color="auto"/>
              <w:bottom w:val="single" w:sz="4" w:space="0" w:color="auto"/>
              <w:right w:val="single" w:sz="4" w:space="0" w:color="auto"/>
            </w:tcBorders>
            <w:vAlign w:val="center"/>
          </w:tcPr>
          <w:p w:rsidR="00152A8F" w:rsidRPr="00280B99" w:rsidRDefault="00152A8F" w:rsidP="00EE602D">
            <w:pPr>
              <w:widowControl/>
              <w:jc w:val="left"/>
              <w:rPr>
                <w:rFonts w:ascii="宋体" w:cs="Times New Roman"/>
                <w:kern w:val="0"/>
                <w:sz w:val="22"/>
                <w:szCs w:val="22"/>
              </w:rPr>
            </w:pPr>
          </w:p>
        </w:tc>
      </w:tr>
      <w:tr w:rsidR="00152A8F" w:rsidRPr="00C64564">
        <w:trPr>
          <w:trHeight w:val="512"/>
        </w:trPr>
        <w:tc>
          <w:tcPr>
            <w:tcW w:w="2936"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EE602D">
            <w:pPr>
              <w:widowControl/>
              <w:jc w:val="left"/>
              <w:rPr>
                <w:rFonts w:ascii="宋体" w:cs="Times New Roman"/>
                <w:kern w:val="0"/>
                <w:sz w:val="22"/>
                <w:szCs w:val="22"/>
              </w:rPr>
            </w:pPr>
            <w:r w:rsidRPr="00280B99">
              <w:rPr>
                <w:rFonts w:ascii="宋体" w:hAnsi="宋体" w:cs="宋体" w:hint="eastAsia"/>
                <w:kern w:val="0"/>
                <w:sz w:val="22"/>
                <w:szCs w:val="22"/>
              </w:rPr>
              <w:t>（一）起重机械</w:t>
            </w:r>
          </w:p>
        </w:tc>
        <w:tc>
          <w:tcPr>
            <w:tcW w:w="11665" w:type="dxa"/>
            <w:gridSpan w:val="2"/>
            <w:tcBorders>
              <w:top w:val="single" w:sz="4" w:space="0" w:color="auto"/>
              <w:left w:val="nil"/>
              <w:bottom w:val="single" w:sz="4" w:space="0" w:color="auto"/>
              <w:right w:val="single" w:sz="4" w:space="0" w:color="000000"/>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 xml:space="preserve">　</w:t>
            </w:r>
          </w:p>
        </w:tc>
      </w:tr>
      <w:tr w:rsidR="00152A8F" w:rsidRPr="00C64564">
        <w:trPr>
          <w:trHeight w:val="406"/>
        </w:trPr>
        <w:tc>
          <w:tcPr>
            <w:tcW w:w="2936" w:type="dxa"/>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Gn</w:t>
            </w:r>
            <w:r w:rsidRPr="00280B99">
              <w:rPr>
                <w:rFonts w:ascii="宋体" w:hAnsi="宋体" w:cs="宋体" w:hint="eastAsia"/>
                <w:kern w:val="0"/>
                <w:sz w:val="22"/>
                <w:szCs w:val="22"/>
              </w:rPr>
              <w:t>≤</w:t>
            </w:r>
            <w:r w:rsidRPr="00280B99">
              <w:rPr>
                <w:rFonts w:ascii="宋体" w:hAnsi="宋体" w:cs="宋体"/>
                <w:kern w:val="0"/>
                <w:sz w:val="22"/>
                <w:szCs w:val="22"/>
              </w:rPr>
              <w:t>30t</w:t>
            </w:r>
          </w:p>
        </w:tc>
        <w:tc>
          <w:tcPr>
            <w:tcW w:w="5144" w:type="dxa"/>
            <w:tcBorders>
              <w:top w:val="nil"/>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400</w:t>
            </w:r>
          </w:p>
        </w:tc>
        <w:tc>
          <w:tcPr>
            <w:tcW w:w="6521" w:type="dxa"/>
            <w:vMerge w:val="restart"/>
            <w:tcBorders>
              <w:top w:val="nil"/>
              <w:left w:val="single" w:sz="4" w:space="0" w:color="auto"/>
              <w:bottom w:val="single" w:sz="4" w:space="0" w:color="auto"/>
              <w:right w:val="single" w:sz="4" w:space="0" w:color="auto"/>
            </w:tcBorders>
          </w:tcPr>
          <w:p w:rsidR="00152A8F" w:rsidRPr="00280B99" w:rsidRDefault="00152A8F" w:rsidP="00EE602D">
            <w:pPr>
              <w:widowControl/>
              <w:jc w:val="left"/>
              <w:rPr>
                <w:rFonts w:ascii="宋体" w:cs="Times New Roman"/>
                <w:kern w:val="0"/>
                <w:sz w:val="22"/>
                <w:szCs w:val="22"/>
              </w:rPr>
            </w:pPr>
            <w:r w:rsidRPr="00280B99">
              <w:rPr>
                <w:rFonts w:ascii="宋体" w:cs="Times New Roman"/>
                <w:kern w:val="0"/>
                <w:sz w:val="22"/>
                <w:szCs w:val="22"/>
              </w:rPr>
              <w:br/>
            </w:r>
            <w:r w:rsidRPr="00280B99">
              <w:rPr>
                <w:rFonts w:ascii="宋体" w:hAnsi="宋体" w:cs="宋体"/>
                <w:kern w:val="0"/>
                <w:sz w:val="22"/>
                <w:szCs w:val="22"/>
              </w:rPr>
              <w:t>1</w:t>
            </w:r>
            <w:r w:rsidRPr="00280B99">
              <w:rPr>
                <w:rFonts w:ascii="宋体" w:hAnsi="宋体" w:cs="宋体" w:hint="eastAsia"/>
                <w:kern w:val="0"/>
                <w:sz w:val="22"/>
                <w:szCs w:val="22"/>
              </w:rPr>
              <w:t>、</w:t>
            </w:r>
            <w:r w:rsidRPr="00280B99">
              <w:rPr>
                <w:rFonts w:ascii="宋体" w:hAnsi="宋体" w:cs="宋体"/>
                <w:kern w:val="0"/>
                <w:sz w:val="22"/>
                <w:szCs w:val="22"/>
              </w:rPr>
              <w:t>Gn</w:t>
            </w:r>
            <w:r w:rsidRPr="00280B99">
              <w:rPr>
                <w:rFonts w:ascii="宋体" w:hAnsi="宋体" w:cs="宋体" w:hint="eastAsia"/>
                <w:kern w:val="0"/>
                <w:sz w:val="22"/>
                <w:szCs w:val="22"/>
              </w:rPr>
              <w:t>为额定起重量。</w:t>
            </w:r>
            <w:r w:rsidRPr="00280B99">
              <w:rPr>
                <w:rFonts w:ascii="宋体" w:cs="Times New Roman"/>
                <w:kern w:val="0"/>
                <w:sz w:val="22"/>
                <w:szCs w:val="22"/>
              </w:rPr>
              <w:br/>
            </w:r>
            <w:r w:rsidRPr="00280B99">
              <w:rPr>
                <w:rFonts w:ascii="宋体" w:hAnsi="宋体" w:cs="宋体"/>
                <w:kern w:val="0"/>
                <w:sz w:val="22"/>
                <w:szCs w:val="22"/>
              </w:rPr>
              <w:t>2</w:t>
            </w:r>
            <w:r w:rsidRPr="00280B99">
              <w:rPr>
                <w:rFonts w:ascii="宋体" w:hAnsi="宋体" w:cs="宋体" w:hint="eastAsia"/>
                <w:kern w:val="0"/>
                <w:sz w:val="22"/>
                <w:szCs w:val="22"/>
              </w:rPr>
              <w:t>、</w:t>
            </w:r>
            <w:r w:rsidRPr="00280B99">
              <w:rPr>
                <w:rFonts w:ascii="宋体" w:hAnsi="宋体" w:cs="宋体"/>
                <w:kern w:val="0"/>
                <w:sz w:val="22"/>
                <w:szCs w:val="22"/>
              </w:rPr>
              <w:t>t</w:t>
            </w:r>
            <w:r w:rsidRPr="00280B99">
              <w:rPr>
                <w:rFonts w:ascii="宋体" w:hAnsi="宋体" w:cs="宋体" w:hint="eastAsia"/>
                <w:kern w:val="0"/>
                <w:sz w:val="22"/>
                <w:szCs w:val="22"/>
              </w:rPr>
              <w:t>为吨重量单位。</w:t>
            </w:r>
            <w:r w:rsidRPr="00280B99">
              <w:rPr>
                <w:rFonts w:ascii="宋体" w:cs="Times New Roman"/>
                <w:kern w:val="0"/>
                <w:sz w:val="22"/>
                <w:szCs w:val="22"/>
              </w:rPr>
              <w:br/>
            </w:r>
            <w:r w:rsidRPr="00280B99">
              <w:rPr>
                <w:rFonts w:ascii="宋体" w:hAnsi="宋体" w:cs="宋体"/>
                <w:kern w:val="0"/>
                <w:sz w:val="22"/>
                <w:szCs w:val="22"/>
              </w:rPr>
              <w:t>3</w:t>
            </w:r>
            <w:r w:rsidRPr="00280B99">
              <w:rPr>
                <w:rFonts w:ascii="宋体" w:hAnsi="宋体" w:cs="宋体" w:hint="eastAsia"/>
                <w:kern w:val="0"/>
                <w:sz w:val="22"/>
                <w:szCs w:val="22"/>
              </w:rPr>
              <w:t>、监督检验按定期检验收费标准加收</w:t>
            </w:r>
            <w:r w:rsidRPr="00280B99">
              <w:rPr>
                <w:rFonts w:ascii="宋体" w:hAnsi="宋体" w:cs="宋体"/>
                <w:kern w:val="0"/>
                <w:sz w:val="22"/>
                <w:szCs w:val="22"/>
              </w:rPr>
              <w:t>50%</w:t>
            </w:r>
            <w:r w:rsidRPr="00280B99">
              <w:rPr>
                <w:rFonts w:ascii="宋体" w:hAnsi="宋体" w:cs="宋体" w:hint="eastAsia"/>
                <w:kern w:val="0"/>
                <w:sz w:val="22"/>
                <w:szCs w:val="22"/>
              </w:rPr>
              <w:t>。</w:t>
            </w:r>
            <w:r w:rsidRPr="00280B99">
              <w:rPr>
                <w:rFonts w:ascii="宋体" w:cs="Times New Roman"/>
                <w:kern w:val="0"/>
                <w:sz w:val="22"/>
                <w:szCs w:val="22"/>
              </w:rPr>
              <w:br/>
            </w:r>
            <w:r w:rsidRPr="00280B99">
              <w:rPr>
                <w:rFonts w:ascii="宋体" w:hAnsi="宋体" w:cs="宋体"/>
                <w:kern w:val="0"/>
                <w:sz w:val="22"/>
                <w:szCs w:val="22"/>
              </w:rPr>
              <w:t>4</w:t>
            </w:r>
            <w:r w:rsidRPr="00280B99">
              <w:rPr>
                <w:rFonts w:ascii="宋体" w:hAnsi="宋体" w:cs="宋体" w:hint="eastAsia"/>
                <w:kern w:val="0"/>
                <w:sz w:val="22"/>
                <w:szCs w:val="22"/>
              </w:rPr>
              <w:t>、凡纳入国家规定首次检验目录的起重机，其首次检验收费标准按定期检验收费标准加收</w:t>
            </w:r>
            <w:r w:rsidRPr="00280B99">
              <w:rPr>
                <w:rFonts w:ascii="宋体" w:hAnsi="宋体" w:cs="宋体"/>
                <w:kern w:val="0"/>
                <w:sz w:val="22"/>
                <w:szCs w:val="22"/>
              </w:rPr>
              <w:t>30%</w:t>
            </w:r>
            <w:r w:rsidRPr="00280B99">
              <w:rPr>
                <w:rFonts w:ascii="宋体" w:hAnsi="宋体" w:cs="宋体" w:hint="eastAsia"/>
                <w:kern w:val="0"/>
                <w:sz w:val="22"/>
                <w:szCs w:val="22"/>
              </w:rPr>
              <w:t>。</w:t>
            </w:r>
            <w:r w:rsidRPr="00280B99">
              <w:rPr>
                <w:rFonts w:ascii="宋体" w:cs="Times New Roman"/>
                <w:kern w:val="0"/>
                <w:sz w:val="22"/>
                <w:szCs w:val="22"/>
              </w:rPr>
              <w:br/>
            </w:r>
            <w:r w:rsidRPr="00280B99">
              <w:rPr>
                <w:rFonts w:ascii="宋体" w:hAnsi="宋体" w:cs="宋体"/>
                <w:kern w:val="0"/>
                <w:sz w:val="22"/>
                <w:szCs w:val="22"/>
              </w:rPr>
              <w:t>5</w:t>
            </w:r>
            <w:r w:rsidRPr="00280B99">
              <w:rPr>
                <w:rFonts w:ascii="宋体" w:hAnsi="宋体" w:cs="宋体" w:hint="eastAsia"/>
                <w:kern w:val="0"/>
                <w:sz w:val="22"/>
                <w:szCs w:val="22"/>
              </w:rPr>
              <w:t>、凡纳入国家规定安装安全监控管理系统目录的大型起重机按检验收费标准加收</w:t>
            </w:r>
            <w:r w:rsidRPr="00280B99">
              <w:rPr>
                <w:rFonts w:ascii="宋体" w:hAnsi="宋体" w:cs="宋体"/>
                <w:kern w:val="0"/>
                <w:sz w:val="22"/>
                <w:szCs w:val="22"/>
              </w:rPr>
              <w:t>30%</w:t>
            </w:r>
            <w:r w:rsidRPr="00280B99">
              <w:rPr>
                <w:rFonts w:ascii="宋体" w:hAnsi="宋体" w:cs="宋体" w:hint="eastAsia"/>
                <w:kern w:val="0"/>
                <w:sz w:val="22"/>
                <w:szCs w:val="22"/>
              </w:rPr>
              <w:t>。</w:t>
            </w:r>
            <w:r w:rsidRPr="00280B99">
              <w:rPr>
                <w:rFonts w:ascii="宋体" w:cs="Times New Roman"/>
                <w:kern w:val="0"/>
                <w:sz w:val="22"/>
                <w:szCs w:val="22"/>
              </w:rPr>
              <w:br/>
            </w:r>
            <w:r w:rsidRPr="00280B99">
              <w:rPr>
                <w:rFonts w:ascii="宋体" w:hAnsi="宋体" w:cs="宋体"/>
                <w:kern w:val="0"/>
                <w:sz w:val="22"/>
                <w:szCs w:val="22"/>
              </w:rPr>
              <w:t>6</w:t>
            </w:r>
            <w:r w:rsidRPr="00280B99">
              <w:rPr>
                <w:rFonts w:ascii="宋体" w:hAnsi="宋体" w:cs="宋体" w:hint="eastAsia"/>
                <w:kern w:val="0"/>
                <w:sz w:val="22"/>
                <w:szCs w:val="22"/>
              </w:rPr>
              <w:t>、防爆起重机械按收费标准加收</w:t>
            </w:r>
            <w:r w:rsidRPr="00280B99">
              <w:rPr>
                <w:rFonts w:ascii="宋体" w:hAnsi="宋体" w:cs="宋体"/>
                <w:kern w:val="0"/>
                <w:sz w:val="22"/>
                <w:szCs w:val="22"/>
              </w:rPr>
              <w:t>50%</w:t>
            </w:r>
            <w:r w:rsidRPr="00280B99">
              <w:rPr>
                <w:rFonts w:ascii="宋体" w:hAnsi="宋体" w:cs="宋体" w:hint="eastAsia"/>
                <w:kern w:val="0"/>
                <w:sz w:val="22"/>
                <w:szCs w:val="22"/>
              </w:rPr>
              <w:t>。</w:t>
            </w:r>
          </w:p>
        </w:tc>
      </w:tr>
      <w:tr w:rsidR="00152A8F" w:rsidRPr="00C64564">
        <w:trPr>
          <w:trHeight w:val="427"/>
        </w:trPr>
        <w:tc>
          <w:tcPr>
            <w:tcW w:w="2936" w:type="dxa"/>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30t</w:t>
            </w:r>
            <w:r w:rsidRPr="00280B99">
              <w:rPr>
                <w:rFonts w:ascii="宋体" w:hAnsi="宋体" w:cs="宋体" w:hint="eastAsia"/>
                <w:kern w:val="0"/>
                <w:sz w:val="22"/>
                <w:szCs w:val="22"/>
              </w:rPr>
              <w:t>＜</w:t>
            </w:r>
            <w:r w:rsidRPr="00280B99">
              <w:rPr>
                <w:rFonts w:ascii="宋体" w:hAnsi="宋体" w:cs="宋体"/>
                <w:kern w:val="0"/>
                <w:sz w:val="22"/>
                <w:szCs w:val="22"/>
              </w:rPr>
              <w:t>Gn</w:t>
            </w:r>
            <w:r w:rsidRPr="00280B99">
              <w:rPr>
                <w:rFonts w:ascii="宋体" w:hAnsi="宋体" w:cs="宋体" w:hint="eastAsia"/>
                <w:kern w:val="0"/>
                <w:sz w:val="22"/>
                <w:szCs w:val="22"/>
              </w:rPr>
              <w:t>≤</w:t>
            </w:r>
            <w:r w:rsidRPr="00280B99">
              <w:rPr>
                <w:rFonts w:ascii="宋体" w:hAnsi="宋体" w:cs="宋体"/>
                <w:kern w:val="0"/>
                <w:sz w:val="22"/>
                <w:szCs w:val="22"/>
              </w:rPr>
              <w:t>100t</w:t>
            </w:r>
          </w:p>
        </w:tc>
        <w:tc>
          <w:tcPr>
            <w:tcW w:w="5144" w:type="dxa"/>
            <w:tcBorders>
              <w:top w:val="nil"/>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400+5Gn</w:t>
            </w:r>
          </w:p>
        </w:tc>
        <w:tc>
          <w:tcPr>
            <w:tcW w:w="6521" w:type="dxa"/>
            <w:vMerge/>
            <w:tcBorders>
              <w:top w:val="nil"/>
              <w:left w:val="single" w:sz="4" w:space="0" w:color="auto"/>
              <w:bottom w:val="single" w:sz="4" w:space="0" w:color="auto"/>
              <w:right w:val="single" w:sz="4" w:space="0" w:color="auto"/>
            </w:tcBorders>
            <w:vAlign w:val="center"/>
          </w:tcPr>
          <w:p w:rsidR="00152A8F" w:rsidRPr="00280B99" w:rsidRDefault="00152A8F" w:rsidP="00EE602D">
            <w:pPr>
              <w:widowControl/>
              <w:jc w:val="left"/>
              <w:rPr>
                <w:rFonts w:ascii="宋体" w:cs="Times New Roman"/>
                <w:kern w:val="0"/>
                <w:sz w:val="22"/>
                <w:szCs w:val="22"/>
              </w:rPr>
            </w:pPr>
          </w:p>
        </w:tc>
      </w:tr>
      <w:tr w:rsidR="00152A8F" w:rsidRPr="00C64564">
        <w:trPr>
          <w:trHeight w:val="419"/>
        </w:trPr>
        <w:tc>
          <w:tcPr>
            <w:tcW w:w="2936" w:type="dxa"/>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100t</w:t>
            </w:r>
            <w:r w:rsidRPr="00280B99">
              <w:rPr>
                <w:rFonts w:ascii="宋体" w:hAnsi="宋体" w:cs="宋体" w:hint="eastAsia"/>
                <w:kern w:val="0"/>
                <w:sz w:val="22"/>
                <w:szCs w:val="22"/>
              </w:rPr>
              <w:t>＜</w:t>
            </w:r>
            <w:r w:rsidRPr="00280B99">
              <w:rPr>
                <w:rFonts w:ascii="宋体" w:hAnsi="宋体" w:cs="宋体"/>
                <w:kern w:val="0"/>
                <w:sz w:val="22"/>
                <w:szCs w:val="22"/>
              </w:rPr>
              <w:t>Gn</w:t>
            </w:r>
            <w:r w:rsidRPr="00280B99">
              <w:rPr>
                <w:rFonts w:ascii="宋体" w:hAnsi="宋体" w:cs="宋体" w:hint="eastAsia"/>
                <w:kern w:val="0"/>
                <w:sz w:val="22"/>
                <w:szCs w:val="22"/>
              </w:rPr>
              <w:t>≤</w:t>
            </w:r>
            <w:r w:rsidRPr="00280B99">
              <w:rPr>
                <w:rFonts w:ascii="宋体" w:hAnsi="宋体" w:cs="宋体"/>
                <w:kern w:val="0"/>
                <w:sz w:val="22"/>
                <w:szCs w:val="22"/>
              </w:rPr>
              <w:t>1000t</w:t>
            </w:r>
          </w:p>
        </w:tc>
        <w:tc>
          <w:tcPr>
            <w:tcW w:w="5144" w:type="dxa"/>
            <w:tcBorders>
              <w:top w:val="nil"/>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900+Gn</w:t>
            </w:r>
          </w:p>
        </w:tc>
        <w:tc>
          <w:tcPr>
            <w:tcW w:w="6521" w:type="dxa"/>
            <w:vMerge/>
            <w:tcBorders>
              <w:top w:val="nil"/>
              <w:left w:val="single" w:sz="4" w:space="0" w:color="auto"/>
              <w:bottom w:val="single" w:sz="4" w:space="0" w:color="auto"/>
              <w:right w:val="single" w:sz="4" w:space="0" w:color="auto"/>
            </w:tcBorders>
            <w:vAlign w:val="center"/>
          </w:tcPr>
          <w:p w:rsidR="00152A8F" w:rsidRPr="00280B99" w:rsidRDefault="00152A8F" w:rsidP="00EE602D">
            <w:pPr>
              <w:widowControl/>
              <w:jc w:val="left"/>
              <w:rPr>
                <w:rFonts w:ascii="宋体" w:cs="Times New Roman"/>
                <w:kern w:val="0"/>
                <w:sz w:val="22"/>
                <w:szCs w:val="22"/>
              </w:rPr>
            </w:pPr>
          </w:p>
        </w:tc>
      </w:tr>
      <w:tr w:rsidR="00152A8F" w:rsidRPr="00C64564">
        <w:trPr>
          <w:trHeight w:val="410"/>
        </w:trPr>
        <w:tc>
          <w:tcPr>
            <w:tcW w:w="2936" w:type="dxa"/>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Gn</w:t>
            </w:r>
            <w:r w:rsidRPr="00280B99">
              <w:rPr>
                <w:rFonts w:ascii="宋体" w:hAnsi="宋体" w:cs="宋体" w:hint="eastAsia"/>
                <w:kern w:val="0"/>
                <w:sz w:val="22"/>
                <w:szCs w:val="22"/>
              </w:rPr>
              <w:t>＞</w:t>
            </w:r>
            <w:r w:rsidRPr="00280B99">
              <w:rPr>
                <w:rFonts w:ascii="宋体" w:hAnsi="宋体" w:cs="宋体"/>
                <w:kern w:val="0"/>
                <w:sz w:val="22"/>
                <w:szCs w:val="22"/>
              </w:rPr>
              <w:t>1000t</w:t>
            </w:r>
          </w:p>
        </w:tc>
        <w:tc>
          <w:tcPr>
            <w:tcW w:w="5144" w:type="dxa"/>
            <w:tcBorders>
              <w:top w:val="nil"/>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2000</w:t>
            </w:r>
          </w:p>
        </w:tc>
        <w:tc>
          <w:tcPr>
            <w:tcW w:w="6521" w:type="dxa"/>
            <w:vMerge/>
            <w:tcBorders>
              <w:top w:val="nil"/>
              <w:left w:val="single" w:sz="4" w:space="0" w:color="auto"/>
              <w:bottom w:val="single" w:sz="4" w:space="0" w:color="auto"/>
              <w:right w:val="single" w:sz="4" w:space="0" w:color="auto"/>
            </w:tcBorders>
            <w:vAlign w:val="center"/>
          </w:tcPr>
          <w:p w:rsidR="00152A8F" w:rsidRPr="00280B99" w:rsidRDefault="00152A8F" w:rsidP="00EE602D">
            <w:pPr>
              <w:widowControl/>
              <w:jc w:val="left"/>
              <w:rPr>
                <w:rFonts w:ascii="宋体" w:cs="Times New Roman"/>
                <w:kern w:val="0"/>
                <w:sz w:val="22"/>
                <w:szCs w:val="22"/>
              </w:rPr>
            </w:pPr>
          </w:p>
        </w:tc>
      </w:tr>
      <w:tr w:rsidR="00152A8F" w:rsidRPr="00C64564">
        <w:trPr>
          <w:trHeight w:val="472"/>
        </w:trPr>
        <w:tc>
          <w:tcPr>
            <w:tcW w:w="2936" w:type="dxa"/>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单梁地面操作</w:t>
            </w:r>
          </w:p>
        </w:tc>
        <w:tc>
          <w:tcPr>
            <w:tcW w:w="5144" w:type="dxa"/>
            <w:tcBorders>
              <w:top w:val="nil"/>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250</w:t>
            </w:r>
          </w:p>
        </w:tc>
        <w:tc>
          <w:tcPr>
            <w:tcW w:w="6521" w:type="dxa"/>
            <w:vMerge/>
            <w:tcBorders>
              <w:top w:val="nil"/>
              <w:left w:val="single" w:sz="4" w:space="0" w:color="auto"/>
              <w:bottom w:val="single" w:sz="4" w:space="0" w:color="auto"/>
              <w:right w:val="single" w:sz="4" w:space="0" w:color="auto"/>
            </w:tcBorders>
            <w:vAlign w:val="center"/>
          </w:tcPr>
          <w:p w:rsidR="00152A8F" w:rsidRPr="00280B99" w:rsidRDefault="00152A8F" w:rsidP="00EE602D">
            <w:pPr>
              <w:widowControl/>
              <w:jc w:val="left"/>
              <w:rPr>
                <w:rFonts w:ascii="宋体" w:cs="Times New Roman"/>
                <w:kern w:val="0"/>
                <w:sz w:val="22"/>
                <w:szCs w:val="22"/>
              </w:rPr>
            </w:pPr>
          </w:p>
        </w:tc>
      </w:tr>
      <w:tr w:rsidR="00152A8F" w:rsidRPr="00C64564">
        <w:trPr>
          <w:trHeight w:val="507"/>
        </w:trPr>
        <w:tc>
          <w:tcPr>
            <w:tcW w:w="2936" w:type="dxa"/>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单梁驾驶室操作</w:t>
            </w:r>
          </w:p>
        </w:tc>
        <w:tc>
          <w:tcPr>
            <w:tcW w:w="5144" w:type="dxa"/>
            <w:tcBorders>
              <w:top w:val="nil"/>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300</w:t>
            </w:r>
          </w:p>
        </w:tc>
        <w:tc>
          <w:tcPr>
            <w:tcW w:w="6521" w:type="dxa"/>
            <w:vMerge/>
            <w:tcBorders>
              <w:top w:val="nil"/>
              <w:left w:val="single" w:sz="4" w:space="0" w:color="auto"/>
              <w:bottom w:val="single" w:sz="4" w:space="0" w:color="auto"/>
              <w:right w:val="single" w:sz="4" w:space="0" w:color="auto"/>
            </w:tcBorders>
            <w:vAlign w:val="center"/>
          </w:tcPr>
          <w:p w:rsidR="00152A8F" w:rsidRPr="00280B99" w:rsidRDefault="00152A8F" w:rsidP="00EE602D">
            <w:pPr>
              <w:widowControl/>
              <w:jc w:val="left"/>
              <w:rPr>
                <w:rFonts w:ascii="宋体" w:cs="Times New Roman"/>
                <w:kern w:val="0"/>
                <w:sz w:val="22"/>
                <w:szCs w:val="22"/>
              </w:rPr>
            </w:pPr>
          </w:p>
        </w:tc>
      </w:tr>
      <w:tr w:rsidR="00152A8F" w:rsidRPr="00C64564">
        <w:trPr>
          <w:trHeight w:val="545"/>
        </w:trPr>
        <w:tc>
          <w:tcPr>
            <w:tcW w:w="2936" w:type="dxa"/>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塔式起重机</w:t>
            </w:r>
          </w:p>
        </w:tc>
        <w:tc>
          <w:tcPr>
            <w:tcW w:w="5144" w:type="dxa"/>
            <w:tcBorders>
              <w:top w:val="nil"/>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600</w:t>
            </w:r>
          </w:p>
        </w:tc>
        <w:tc>
          <w:tcPr>
            <w:tcW w:w="6521" w:type="dxa"/>
            <w:vMerge/>
            <w:tcBorders>
              <w:top w:val="nil"/>
              <w:left w:val="single" w:sz="4" w:space="0" w:color="auto"/>
              <w:bottom w:val="single" w:sz="4" w:space="0" w:color="auto"/>
              <w:right w:val="single" w:sz="4" w:space="0" w:color="auto"/>
            </w:tcBorders>
            <w:vAlign w:val="center"/>
          </w:tcPr>
          <w:p w:rsidR="00152A8F" w:rsidRPr="00280B99" w:rsidRDefault="00152A8F" w:rsidP="00EE602D">
            <w:pPr>
              <w:widowControl/>
              <w:jc w:val="left"/>
              <w:rPr>
                <w:rFonts w:ascii="宋体" w:cs="Times New Roman"/>
                <w:kern w:val="0"/>
                <w:sz w:val="22"/>
                <w:szCs w:val="22"/>
              </w:rPr>
            </w:pPr>
          </w:p>
        </w:tc>
      </w:tr>
      <w:tr w:rsidR="00152A8F" w:rsidRPr="00C64564">
        <w:trPr>
          <w:trHeight w:val="411"/>
        </w:trPr>
        <w:tc>
          <w:tcPr>
            <w:tcW w:w="2936" w:type="dxa"/>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升降机</w:t>
            </w:r>
          </w:p>
        </w:tc>
        <w:tc>
          <w:tcPr>
            <w:tcW w:w="5144" w:type="dxa"/>
            <w:tcBorders>
              <w:top w:val="nil"/>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单笼：</w:t>
            </w:r>
            <w:r w:rsidRPr="00280B99">
              <w:rPr>
                <w:rFonts w:ascii="宋体" w:hAnsi="宋体" w:cs="宋体"/>
                <w:kern w:val="0"/>
                <w:sz w:val="22"/>
                <w:szCs w:val="22"/>
              </w:rPr>
              <w:t>200</w:t>
            </w:r>
            <w:r w:rsidRPr="00280B99">
              <w:rPr>
                <w:rFonts w:ascii="宋体" w:hAnsi="宋体" w:cs="宋体" w:hint="eastAsia"/>
                <w:kern w:val="0"/>
                <w:sz w:val="22"/>
                <w:szCs w:val="22"/>
              </w:rPr>
              <w:t>；双笼加收</w:t>
            </w:r>
            <w:r w:rsidRPr="00280B99">
              <w:rPr>
                <w:rFonts w:ascii="宋体" w:hAnsi="宋体" w:cs="宋体"/>
                <w:kern w:val="0"/>
                <w:sz w:val="22"/>
                <w:szCs w:val="22"/>
              </w:rPr>
              <w:t>20%</w:t>
            </w:r>
            <w:r w:rsidRPr="00280B99">
              <w:rPr>
                <w:rFonts w:ascii="宋体" w:hAnsi="宋体" w:cs="宋体" w:hint="eastAsia"/>
                <w:kern w:val="0"/>
                <w:sz w:val="22"/>
                <w:szCs w:val="22"/>
              </w:rPr>
              <w:t>。</w:t>
            </w:r>
          </w:p>
        </w:tc>
        <w:tc>
          <w:tcPr>
            <w:tcW w:w="6521" w:type="dxa"/>
            <w:vMerge/>
            <w:tcBorders>
              <w:top w:val="nil"/>
              <w:left w:val="single" w:sz="4" w:space="0" w:color="auto"/>
              <w:bottom w:val="single" w:sz="4" w:space="0" w:color="auto"/>
              <w:right w:val="single" w:sz="4" w:space="0" w:color="auto"/>
            </w:tcBorders>
            <w:vAlign w:val="center"/>
          </w:tcPr>
          <w:p w:rsidR="00152A8F" w:rsidRPr="00280B99" w:rsidRDefault="00152A8F" w:rsidP="00EE602D">
            <w:pPr>
              <w:widowControl/>
              <w:jc w:val="left"/>
              <w:rPr>
                <w:rFonts w:ascii="宋体" w:cs="Times New Roman"/>
                <w:kern w:val="0"/>
                <w:sz w:val="22"/>
                <w:szCs w:val="22"/>
              </w:rPr>
            </w:pPr>
          </w:p>
        </w:tc>
      </w:tr>
      <w:tr w:rsidR="00152A8F" w:rsidRPr="00C64564">
        <w:trPr>
          <w:trHeight w:val="417"/>
        </w:trPr>
        <w:tc>
          <w:tcPr>
            <w:tcW w:w="2936" w:type="dxa"/>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岸边集装箱起重机</w:t>
            </w:r>
          </w:p>
        </w:tc>
        <w:tc>
          <w:tcPr>
            <w:tcW w:w="5144" w:type="dxa"/>
            <w:tcBorders>
              <w:top w:val="nil"/>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1500</w:t>
            </w:r>
          </w:p>
        </w:tc>
        <w:tc>
          <w:tcPr>
            <w:tcW w:w="6521" w:type="dxa"/>
            <w:vMerge/>
            <w:tcBorders>
              <w:top w:val="nil"/>
              <w:left w:val="single" w:sz="4" w:space="0" w:color="auto"/>
              <w:bottom w:val="single" w:sz="4" w:space="0" w:color="auto"/>
              <w:right w:val="single" w:sz="4" w:space="0" w:color="auto"/>
            </w:tcBorders>
            <w:vAlign w:val="center"/>
          </w:tcPr>
          <w:p w:rsidR="00152A8F" w:rsidRPr="00280B99" w:rsidRDefault="00152A8F" w:rsidP="00EE602D">
            <w:pPr>
              <w:widowControl/>
              <w:jc w:val="left"/>
              <w:rPr>
                <w:rFonts w:ascii="宋体" w:cs="Times New Roman"/>
                <w:kern w:val="0"/>
                <w:sz w:val="22"/>
                <w:szCs w:val="22"/>
              </w:rPr>
            </w:pPr>
          </w:p>
        </w:tc>
      </w:tr>
      <w:tr w:rsidR="00152A8F" w:rsidRPr="00C64564">
        <w:trPr>
          <w:trHeight w:val="375"/>
        </w:trPr>
        <w:tc>
          <w:tcPr>
            <w:tcW w:w="2936" w:type="dxa"/>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机械式停车设备</w:t>
            </w:r>
          </w:p>
        </w:tc>
        <w:tc>
          <w:tcPr>
            <w:tcW w:w="5144" w:type="dxa"/>
            <w:tcBorders>
              <w:top w:val="nil"/>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100</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泊位</w:t>
            </w:r>
          </w:p>
        </w:tc>
        <w:tc>
          <w:tcPr>
            <w:tcW w:w="6521" w:type="dxa"/>
            <w:vMerge/>
            <w:tcBorders>
              <w:top w:val="nil"/>
              <w:left w:val="single" w:sz="4" w:space="0" w:color="auto"/>
              <w:bottom w:val="single" w:sz="4" w:space="0" w:color="auto"/>
              <w:right w:val="single" w:sz="4" w:space="0" w:color="auto"/>
            </w:tcBorders>
            <w:vAlign w:val="center"/>
          </w:tcPr>
          <w:p w:rsidR="00152A8F" w:rsidRPr="00280B99" w:rsidRDefault="00152A8F" w:rsidP="00EE602D">
            <w:pPr>
              <w:widowControl/>
              <w:jc w:val="left"/>
              <w:rPr>
                <w:rFonts w:ascii="宋体" w:cs="Times New Roman"/>
                <w:kern w:val="0"/>
                <w:sz w:val="22"/>
                <w:szCs w:val="22"/>
              </w:rPr>
            </w:pPr>
          </w:p>
        </w:tc>
      </w:tr>
      <w:tr w:rsidR="00152A8F" w:rsidRPr="00C64564">
        <w:trPr>
          <w:trHeight w:val="463"/>
        </w:trPr>
        <w:tc>
          <w:tcPr>
            <w:tcW w:w="2936" w:type="dxa"/>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汽车专用机械式停车设备</w:t>
            </w:r>
          </w:p>
        </w:tc>
        <w:tc>
          <w:tcPr>
            <w:tcW w:w="5144" w:type="dxa"/>
            <w:tcBorders>
              <w:top w:val="nil"/>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400</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套</w:t>
            </w:r>
          </w:p>
        </w:tc>
        <w:tc>
          <w:tcPr>
            <w:tcW w:w="6521" w:type="dxa"/>
            <w:vMerge/>
            <w:tcBorders>
              <w:top w:val="nil"/>
              <w:left w:val="single" w:sz="4" w:space="0" w:color="auto"/>
              <w:bottom w:val="single" w:sz="4" w:space="0" w:color="auto"/>
              <w:right w:val="single" w:sz="4" w:space="0" w:color="auto"/>
            </w:tcBorders>
            <w:vAlign w:val="center"/>
          </w:tcPr>
          <w:p w:rsidR="00152A8F" w:rsidRPr="00280B99" w:rsidRDefault="00152A8F" w:rsidP="00EE602D">
            <w:pPr>
              <w:widowControl/>
              <w:jc w:val="left"/>
              <w:rPr>
                <w:rFonts w:ascii="宋体" w:cs="Times New Roman"/>
                <w:kern w:val="0"/>
                <w:sz w:val="22"/>
                <w:szCs w:val="22"/>
              </w:rPr>
            </w:pPr>
          </w:p>
        </w:tc>
      </w:tr>
      <w:tr w:rsidR="00152A8F" w:rsidRPr="00C64564">
        <w:trPr>
          <w:trHeight w:val="1078"/>
        </w:trPr>
        <w:tc>
          <w:tcPr>
            <w:tcW w:w="2936" w:type="dxa"/>
            <w:tcBorders>
              <w:top w:val="single" w:sz="4" w:space="0" w:color="auto"/>
              <w:left w:val="single" w:sz="4" w:space="0" w:color="auto"/>
              <w:bottom w:val="single" w:sz="4" w:space="0" w:color="auto"/>
              <w:right w:val="single" w:sz="4" w:space="0" w:color="000000"/>
            </w:tcBorders>
            <w:vAlign w:val="center"/>
          </w:tcPr>
          <w:p w:rsidR="00152A8F" w:rsidRPr="00280B99" w:rsidRDefault="00152A8F" w:rsidP="00EE602D">
            <w:pPr>
              <w:widowControl/>
              <w:jc w:val="left"/>
              <w:rPr>
                <w:rFonts w:ascii="宋体" w:cs="Times New Roman"/>
                <w:kern w:val="0"/>
                <w:sz w:val="22"/>
                <w:szCs w:val="22"/>
              </w:rPr>
            </w:pPr>
            <w:r w:rsidRPr="00280B99">
              <w:rPr>
                <w:rFonts w:ascii="宋体" w:hAnsi="宋体" w:cs="宋体" w:hint="eastAsia"/>
                <w:kern w:val="0"/>
                <w:sz w:val="22"/>
                <w:szCs w:val="22"/>
              </w:rPr>
              <w:t>（二）场（厂）内专用机动车辆</w:t>
            </w:r>
          </w:p>
        </w:tc>
        <w:tc>
          <w:tcPr>
            <w:tcW w:w="5144" w:type="dxa"/>
            <w:tcBorders>
              <w:top w:val="nil"/>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130</w:t>
            </w:r>
          </w:p>
        </w:tc>
        <w:tc>
          <w:tcPr>
            <w:tcW w:w="6521" w:type="dxa"/>
            <w:tcBorders>
              <w:top w:val="nil"/>
              <w:left w:val="nil"/>
              <w:bottom w:val="single" w:sz="4" w:space="0" w:color="auto"/>
              <w:right w:val="single" w:sz="4" w:space="0" w:color="auto"/>
            </w:tcBorders>
            <w:vAlign w:val="center"/>
          </w:tcPr>
          <w:p w:rsidR="00152A8F" w:rsidRPr="00280B99" w:rsidRDefault="00152A8F" w:rsidP="00EE602D">
            <w:pPr>
              <w:widowControl/>
              <w:jc w:val="left"/>
              <w:rPr>
                <w:rFonts w:ascii="宋体" w:cs="Times New Roman"/>
                <w:kern w:val="0"/>
                <w:sz w:val="22"/>
                <w:szCs w:val="22"/>
              </w:rPr>
            </w:pPr>
            <w:r w:rsidRPr="00280B99">
              <w:rPr>
                <w:rFonts w:ascii="宋体" w:hAnsi="宋体" w:cs="宋体"/>
                <w:kern w:val="0"/>
                <w:sz w:val="22"/>
                <w:szCs w:val="22"/>
              </w:rPr>
              <w:t>1</w:t>
            </w:r>
            <w:r w:rsidRPr="00280B99">
              <w:rPr>
                <w:rFonts w:ascii="宋体" w:hAnsi="宋体" w:cs="宋体" w:hint="eastAsia"/>
                <w:kern w:val="0"/>
                <w:sz w:val="22"/>
                <w:szCs w:val="22"/>
              </w:rPr>
              <w:t>、首次检验收费标准同定期检验收费标准一致。</w:t>
            </w:r>
            <w:r w:rsidRPr="00280B99">
              <w:rPr>
                <w:rFonts w:ascii="宋体" w:cs="Times New Roman"/>
                <w:kern w:val="0"/>
                <w:sz w:val="22"/>
                <w:szCs w:val="22"/>
              </w:rPr>
              <w:br/>
            </w:r>
            <w:r w:rsidRPr="00280B99">
              <w:rPr>
                <w:rFonts w:ascii="宋体" w:hAnsi="宋体" w:cs="宋体"/>
                <w:kern w:val="0"/>
                <w:sz w:val="22"/>
                <w:szCs w:val="22"/>
              </w:rPr>
              <w:t>2</w:t>
            </w:r>
            <w:r w:rsidRPr="00280B99">
              <w:rPr>
                <w:rFonts w:ascii="宋体" w:hAnsi="宋体" w:cs="宋体" w:hint="eastAsia"/>
                <w:kern w:val="0"/>
                <w:sz w:val="22"/>
                <w:szCs w:val="22"/>
              </w:rPr>
              <w:t>、防爆场（厂）内专用机动车辆按定期检验标准加收</w:t>
            </w:r>
            <w:r w:rsidRPr="00280B99">
              <w:rPr>
                <w:rFonts w:ascii="宋体" w:hAnsi="宋体" w:cs="宋体"/>
                <w:kern w:val="0"/>
                <w:sz w:val="22"/>
                <w:szCs w:val="22"/>
              </w:rPr>
              <w:t>50%</w:t>
            </w:r>
            <w:r w:rsidRPr="00280B99">
              <w:rPr>
                <w:rFonts w:ascii="宋体" w:hAnsi="宋体" w:cs="宋体" w:hint="eastAsia"/>
                <w:kern w:val="0"/>
                <w:sz w:val="22"/>
                <w:szCs w:val="22"/>
              </w:rPr>
              <w:t>。</w:t>
            </w:r>
          </w:p>
        </w:tc>
      </w:tr>
    </w:tbl>
    <w:p w:rsidR="00152A8F" w:rsidRPr="00280B99" w:rsidRDefault="00152A8F" w:rsidP="009B79E0">
      <w:pPr>
        <w:rPr>
          <w:rFonts w:cs="Times New Roman"/>
          <w:b/>
          <w:bCs/>
          <w:sz w:val="24"/>
          <w:szCs w:val="24"/>
        </w:rPr>
      </w:pPr>
    </w:p>
    <w:p w:rsidR="00152A8F" w:rsidRPr="00280B99" w:rsidRDefault="00152A8F" w:rsidP="00081987">
      <w:pPr>
        <w:pStyle w:val="ListParagraph"/>
        <w:numPr>
          <w:ilvl w:val="0"/>
          <w:numId w:val="4"/>
        </w:numPr>
        <w:ind w:firstLineChars="0"/>
        <w:rPr>
          <w:rFonts w:cs="Times New Roman"/>
          <w:b/>
          <w:bCs/>
          <w:sz w:val="24"/>
          <w:szCs w:val="24"/>
        </w:rPr>
      </w:pPr>
      <w:r w:rsidRPr="00280B99">
        <w:rPr>
          <w:rFonts w:cs="宋体" w:hint="eastAsia"/>
          <w:b/>
          <w:bCs/>
          <w:sz w:val="24"/>
          <w:szCs w:val="24"/>
        </w:rPr>
        <w:t>大型游乐设施</w:t>
      </w:r>
    </w:p>
    <w:tbl>
      <w:tblPr>
        <w:tblW w:w="14786" w:type="dxa"/>
        <w:tblInd w:w="-106" w:type="dxa"/>
        <w:tblLook w:val="00A0"/>
      </w:tblPr>
      <w:tblGrid>
        <w:gridCol w:w="2410"/>
        <w:gridCol w:w="3119"/>
        <w:gridCol w:w="4819"/>
        <w:gridCol w:w="4438"/>
      </w:tblGrid>
      <w:tr w:rsidR="00152A8F" w:rsidRPr="00C64564">
        <w:trPr>
          <w:trHeight w:val="817"/>
        </w:trPr>
        <w:tc>
          <w:tcPr>
            <w:tcW w:w="5529" w:type="dxa"/>
            <w:gridSpan w:val="2"/>
            <w:tcBorders>
              <w:top w:val="single" w:sz="4" w:space="0" w:color="auto"/>
              <w:left w:val="single" w:sz="4" w:space="0" w:color="auto"/>
              <w:bottom w:val="single" w:sz="4" w:space="0" w:color="auto"/>
              <w:right w:val="nil"/>
            </w:tcBorders>
            <w:noWrap/>
            <w:vAlign w:val="center"/>
          </w:tcPr>
          <w:p w:rsidR="00152A8F" w:rsidRPr="00280B99" w:rsidRDefault="00152A8F" w:rsidP="00152A8F">
            <w:pPr>
              <w:widowControl/>
              <w:ind w:firstLineChars="1000" w:firstLine="31680"/>
              <w:rPr>
                <w:rFonts w:ascii="宋体" w:cs="Times New Roman"/>
                <w:kern w:val="0"/>
                <w:sz w:val="22"/>
                <w:szCs w:val="22"/>
              </w:rPr>
            </w:pPr>
            <w:r>
              <w:rPr>
                <w:noProof/>
              </w:rPr>
              <w:pict>
                <v:shape id="Line 9" o:spid="_x0000_s1034" type="#_x0000_t75" style="position:absolute;left:0;text-align:left;margin-left:-10.1pt;margin-top:3.05pt;width:280.8pt;height:39.35pt;z-index:251653120;visibility:visible;mso-wrap-distance-left:9.48pt;mso-wrap-distance-right:9.62pt;mso-wrap-distance-bottom:.54pt">
                  <v:imagedata r:id="rId9" o:title=""/>
                  <o:lock v:ext="edit" aspectratio="f"/>
                </v:shape>
              </w:pict>
            </w:r>
            <w:r>
              <w:rPr>
                <w:noProof/>
              </w:rPr>
              <w:pict>
                <v:shape id="_x0000_s1035" type="#_x0000_t75" style="position:absolute;left:0;text-align:left;margin-left:152.85pt;margin-top:3.05pt;width:118.55pt;height:39.35pt;z-index:251654144;visibility:visible;mso-wrap-distance-bottom:.54pt">
                  <v:imagedata r:id="rId10" o:title=""/>
                  <o:lock v:ext="edit" aspectratio="f"/>
                </v:shape>
              </w:pict>
            </w:r>
            <w:r w:rsidRPr="00280B99">
              <w:rPr>
                <w:rFonts w:ascii="宋体" w:hAnsi="宋体" w:cs="宋体" w:hint="eastAsia"/>
                <w:kern w:val="0"/>
                <w:sz w:val="22"/>
                <w:szCs w:val="22"/>
              </w:rPr>
              <w:t>收费标准</w:t>
            </w:r>
            <w:r w:rsidRPr="00280B99">
              <w:rPr>
                <w:rFonts w:ascii="宋体" w:hAnsi="宋体" w:cs="宋体"/>
                <w:kern w:val="0"/>
                <w:sz w:val="22"/>
                <w:szCs w:val="22"/>
              </w:rPr>
              <w:t xml:space="preserve">        </w:t>
            </w:r>
            <w:r w:rsidRPr="00280B99">
              <w:rPr>
                <w:rFonts w:ascii="宋体" w:hAnsi="宋体" w:cs="宋体" w:hint="eastAsia"/>
                <w:kern w:val="0"/>
                <w:sz w:val="22"/>
                <w:szCs w:val="22"/>
              </w:rPr>
              <w:t>特检内容</w:t>
            </w:r>
          </w:p>
          <w:p w:rsidR="00152A8F" w:rsidRPr="00280B99" w:rsidRDefault="00152A8F" w:rsidP="007D2354">
            <w:pPr>
              <w:widowControl/>
              <w:rPr>
                <w:rFonts w:ascii="宋体" w:cs="Times New Roman"/>
                <w:kern w:val="0"/>
                <w:sz w:val="22"/>
                <w:szCs w:val="22"/>
              </w:rPr>
            </w:pPr>
            <w:r w:rsidRPr="00280B99">
              <w:rPr>
                <w:rFonts w:ascii="宋体" w:hAnsi="宋体" w:cs="宋体" w:hint="eastAsia"/>
                <w:kern w:val="0"/>
                <w:sz w:val="22"/>
                <w:szCs w:val="22"/>
              </w:rPr>
              <w:t>设备类型</w:t>
            </w:r>
          </w:p>
        </w:tc>
        <w:tc>
          <w:tcPr>
            <w:tcW w:w="4819"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FE21F2">
            <w:pPr>
              <w:widowControl/>
              <w:jc w:val="center"/>
              <w:rPr>
                <w:rFonts w:ascii="宋体" w:cs="Times New Roman"/>
                <w:kern w:val="0"/>
                <w:sz w:val="22"/>
                <w:szCs w:val="22"/>
              </w:rPr>
            </w:pPr>
            <w:r w:rsidRPr="00280B99">
              <w:rPr>
                <w:rFonts w:ascii="宋体" w:hAnsi="宋体" w:cs="宋体" w:hint="eastAsia"/>
                <w:kern w:val="0"/>
                <w:sz w:val="22"/>
                <w:szCs w:val="22"/>
              </w:rPr>
              <w:t>定期检验</w:t>
            </w:r>
          </w:p>
        </w:tc>
        <w:tc>
          <w:tcPr>
            <w:tcW w:w="4438" w:type="dxa"/>
            <w:tcBorders>
              <w:top w:val="single" w:sz="4" w:space="0" w:color="auto"/>
              <w:left w:val="single" w:sz="4" w:space="0" w:color="auto"/>
              <w:right w:val="single" w:sz="4" w:space="0" w:color="auto"/>
            </w:tcBorders>
            <w:vAlign w:val="center"/>
          </w:tcPr>
          <w:p w:rsidR="00152A8F" w:rsidRPr="00280B99" w:rsidRDefault="00152A8F" w:rsidP="001F1745">
            <w:pPr>
              <w:widowControl/>
              <w:jc w:val="center"/>
              <w:rPr>
                <w:rFonts w:ascii="宋体" w:cs="Times New Roman"/>
                <w:kern w:val="0"/>
                <w:sz w:val="24"/>
                <w:szCs w:val="24"/>
              </w:rPr>
            </w:pPr>
            <w:r w:rsidRPr="00280B99">
              <w:rPr>
                <w:rFonts w:ascii="宋体" w:hAnsi="宋体" w:cs="宋体" w:hint="eastAsia"/>
                <w:kern w:val="0"/>
                <w:sz w:val="24"/>
                <w:szCs w:val="24"/>
              </w:rPr>
              <w:t>备</w:t>
            </w:r>
            <w:r w:rsidRPr="00280B99">
              <w:rPr>
                <w:rFonts w:ascii="宋体" w:hAnsi="宋体" w:cs="宋体"/>
                <w:kern w:val="0"/>
                <w:sz w:val="24"/>
                <w:szCs w:val="24"/>
              </w:rPr>
              <w:t xml:space="preserve">      </w:t>
            </w:r>
            <w:r w:rsidRPr="00280B99">
              <w:rPr>
                <w:rFonts w:ascii="宋体" w:hAnsi="宋体" w:cs="宋体" w:hint="eastAsia"/>
                <w:kern w:val="0"/>
                <w:sz w:val="24"/>
                <w:szCs w:val="24"/>
              </w:rPr>
              <w:t>注</w:t>
            </w:r>
          </w:p>
        </w:tc>
      </w:tr>
      <w:tr w:rsidR="00152A8F" w:rsidRPr="00C64564">
        <w:trPr>
          <w:trHeight w:val="437"/>
        </w:trPr>
        <w:tc>
          <w:tcPr>
            <w:tcW w:w="5529" w:type="dxa"/>
            <w:gridSpan w:val="2"/>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观览车类</w:t>
            </w:r>
          </w:p>
        </w:tc>
        <w:tc>
          <w:tcPr>
            <w:tcW w:w="4819" w:type="dxa"/>
            <w:tcBorders>
              <w:top w:val="single" w:sz="4" w:space="0" w:color="auto"/>
              <w:left w:val="nil"/>
              <w:bottom w:val="single" w:sz="4" w:space="0" w:color="auto"/>
              <w:right w:val="single" w:sz="4" w:space="0" w:color="auto"/>
            </w:tcBorders>
            <w:noWrap/>
            <w:vAlign w:val="center"/>
          </w:tcPr>
          <w:p w:rsidR="00152A8F" w:rsidRPr="00280B99" w:rsidRDefault="00152A8F" w:rsidP="00FE21F2">
            <w:pPr>
              <w:widowControl/>
              <w:jc w:val="center"/>
              <w:rPr>
                <w:rFonts w:ascii="宋体" w:cs="Times New Roman"/>
                <w:kern w:val="0"/>
                <w:sz w:val="22"/>
                <w:szCs w:val="22"/>
              </w:rPr>
            </w:pPr>
            <w:r w:rsidRPr="00280B99">
              <w:rPr>
                <w:rFonts w:ascii="宋体" w:hAnsi="宋体" w:cs="宋体"/>
                <w:kern w:val="0"/>
                <w:sz w:val="22"/>
                <w:szCs w:val="22"/>
              </w:rPr>
              <w:t>10</w:t>
            </w:r>
            <w:r w:rsidRPr="00280B99">
              <w:rPr>
                <w:rFonts w:ascii="宋体" w:cs="宋体"/>
                <w:kern w:val="0"/>
                <w:sz w:val="22"/>
                <w:szCs w:val="22"/>
              </w:rPr>
              <w:t>00</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整机</w:t>
            </w:r>
          </w:p>
        </w:tc>
        <w:tc>
          <w:tcPr>
            <w:tcW w:w="4438" w:type="dxa"/>
            <w:vMerge w:val="restart"/>
            <w:tcBorders>
              <w:top w:val="single" w:sz="4" w:space="0" w:color="auto"/>
              <w:left w:val="nil"/>
              <w:right w:val="single" w:sz="4" w:space="0" w:color="auto"/>
            </w:tcBorders>
            <w:vAlign w:val="center"/>
          </w:tcPr>
          <w:p w:rsidR="00152A8F" w:rsidRPr="00C64564" w:rsidRDefault="00152A8F" w:rsidP="00CE2B6A">
            <w:pPr>
              <w:pStyle w:val="ListParagraph"/>
              <w:numPr>
                <w:ilvl w:val="0"/>
                <w:numId w:val="9"/>
              </w:numPr>
              <w:ind w:firstLineChars="0"/>
              <w:rPr>
                <w:rFonts w:cs="Times New Roman"/>
                <w:sz w:val="24"/>
                <w:szCs w:val="24"/>
              </w:rPr>
            </w:pPr>
            <w:r w:rsidRPr="00C64564">
              <w:rPr>
                <w:rFonts w:cs="宋体" w:hint="eastAsia"/>
                <w:sz w:val="24"/>
                <w:szCs w:val="24"/>
              </w:rPr>
              <w:t>游乐设施的危险等级分为</w:t>
            </w:r>
            <w:r w:rsidRPr="00C64564">
              <w:rPr>
                <w:sz w:val="24"/>
                <w:szCs w:val="24"/>
              </w:rPr>
              <w:t>A</w:t>
            </w:r>
            <w:r w:rsidRPr="00C64564">
              <w:rPr>
                <w:rFonts w:cs="宋体" w:hint="eastAsia"/>
                <w:sz w:val="24"/>
                <w:szCs w:val="24"/>
              </w:rPr>
              <w:t>级、</w:t>
            </w:r>
            <w:r w:rsidRPr="00C64564">
              <w:rPr>
                <w:sz w:val="24"/>
                <w:szCs w:val="24"/>
              </w:rPr>
              <w:t>B</w:t>
            </w:r>
            <w:r w:rsidRPr="00C64564">
              <w:rPr>
                <w:rFonts w:cs="宋体" w:hint="eastAsia"/>
                <w:sz w:val="24"/>
                <w:szCs w:val="24"/>
              </w:rPr>
              <w:t>级、</w:t>
            </w:r>
            <w:r w:rsidRPr="00C64564">
              <w:rPr>
                <w:sz w:val="24"/>
                <w:szCs w:val="24"/>
              </w:rPr>
              <w:t>C</w:t>
            </w:r>
            <w:r w:rsidRPr="00C64564">
              <w:rPr>
                <w:rFonts w:cs="宋体" w:hint="eastAsia"/>
                <w:sz w:val="24"/>
                <w:szCs w:val="24"/>
              </w:rPr>
              <w:t>级。本表所列项目均为</w:t>
            </w:r>
            <w:r w:rsidRPr="00C64564">
              <w:rPr>
                <w:sz w:val="24"/>
                <w:szCs w:val="24"/>
              </w:rPr>
              <w:t>B</w:t>
            </w:r>
            <w:r w:rsidRPr="00C64564">
              <w:rPr>
                <w:rFonts w:cs="宋体" w:hint="eastAsia"/>
                <w:sz w:val="24"/>
                <w:szCs w:val="24"/>
              </w:rPr>
              <w:t>级、</w:t>
            </w:r>
            <w:r w:rsidRPr="00C64564">
              <w:rPr>
                <w:sz w:val="24"/>
                <w:szCs w:val="24"/>
              </w:rPr>
              <w:t>C</w:t>
            </w:r>
            <w:r w:rsidRPr="00C64564">
              <w:rPr>
                <w:rFonts w:cs="宋体" w:hint="eastAsia"/>
                <w:sz w:val="24"/>
                <w:szCs w:val="24"/>
              </w:rPr>
              <w:t>级，</w:t>
            </w:r>
            <w:r w:rsidRPr="00C64564">
              <w:rPr>
                <w:sz w:val="24"/>
                <w:szCs w:val="24"/>
              </w:rPr>
              <w:t>C</w:t>
            </w:r>
            <w:r w:rsidRPr="00C64564">
              <w:rPr>
                <w:rFonts w:cs="宋体" w:hint="eastAsia"/>
                <w:sz w:val="24"/>
                <w:szCs w:val="24"/>
              </w:rPr>
              <w:t>级的减收</w:t>
            </w:r>
            <w:r w:rsidRPr="00C64564">
              <w:rPr>
                <w:sz w:val="24"/>
                <w:szCs w:val="24"/>
              </w:rPr>
              <w:t>30%(</w:t>
            </w:r>
            <w:r w:rsidRPr="00C64564">
              <w:rPr>
                <w:rFonts w:cs="宋体" w:hint="eastAsia"/>
                <w:sz w:val="24"/>
                <w:szCs w:val="24"/>
              </w:rPr>
              <w:t>赛车类、小火车类、碰碰车类除外</w:t>
            </w:r>
            <w:r w:rsidRPr="00C64564">
              <w:rPr>
                <w:sz w:val="24"/>
                <w:szCs w:val="24"/>
              </w:rPr>
              <w:t>)</w:t>
            </w:r>
            <w:r w:rsidRPr="00C64564">
              <w:rPr>
                <w:rFonts w:cs="宋体" w:hint="eastAsia"/>
                <w:sz w:val="24"/>
                <w:szCs w:val="24"/>
              </w:rPr>
              <w:t>。</w:t>
            </w:r>
          </w:p>
          <w:p w:rsidR="00152A8F" w:rsidRPr="00C64564" w:rsidRDefault="00152A8F" w:rsidP="00CE2B6A">
            <w:pPr>
              <w:rPr>
                <w:rFonts w:cs="Times New Roman"/>
                <w:sz w:val="24"/>
                <w:szCs w:val="24"/>
              </w:rPr>
            </w:pPr>
          </w:p>
          <w:p w:rsidR="00152A8F" w:rsidRPr="00C64564" w:rsidRDefault="00152A8F" w:rsidP="00CE2B6A">
            <w:pPr>
              <w:pStyle w:val="ListParagraph"/>
              <w:numPr>
                <w:ilvl w:val="0"/>
                <w:numId w:val="9"/>
              </w:numPr>
              <w:ind w:firstLineChars="0"/>
              <w:rPr>
                <w:rFonts w:cs="Times New Roman"/>
                <w:sz w:val="24"/>
                <w:szCs w:val="24"/>
              </w:rPr>
            </w:pPr>
            <w:r w:rsidRPr="00C64564">
              <w:rPr>
                <w:rFonts w:cs="宋体" w:hint="eastAsia"/>
                <w:sz w:val="24"/>
                <w:szCs w:val="24"/>
              </w:rPr>
              <w:t>各类监督（验收）检验费，按相应定期检验费加收</w:t>
            </w:r>
            <w:r w:rsidRPr="00C64564">
              <w:rPr>
                <w:sz w:val="24"/>
                <w:szCs w:val="24"/>
              </w:rPr>
              <w:t>50%</w:t>
            </w:r>
            <w:r w:rsidRPr="00C64564">
              <w:rPr>
                <w:rFonts w:cs="宋体" w:hint="eastAsia"/>
                <w:sz w:val="24"/>
                <w:szCs w:val="24"/>
              </w:rPr>
              <w:t>。</w:t>
            </w:r>
          </w:p>
          <w:p w:rsidR="00152A8F" w:rsidRPr="00C64564" w:rsidRDefault="00152A8F" w:rsidP="00CE2B6A">
            <w:pPr>
              <w:rPr>
                <w:rFonts w:cs="Times New Roman"/>
                <w:sz w:val="24"/>
                <w:szCs w:val="24"/>
              </w:rPr>
            </w:pPr>
          </w:p>
          <w:p w:rsidR="00152A8F" w:rsidRPr="00C64564" w:rsidRDefault="00152A8F" w:rsidP="00874783">
            <w:pPr>
              <w:rPr>
                <w:rFonts w:cs="Times New Roman"/>
                <w:sz w:val="24"/>
                <w:szCs w:val="24"/>
              </w:rPr>
            </w:pPr>
            <w:r w:rsidRPr="00C64564">
              <w:rPr>
                <w:sz w:val="24"/>
                <w:szCs w:val="24"/>
              </w:rPr>
              <w:t>3</w:t>
            </w:r>
            <w:r w:rsidRPr="00C64564">
              <w:rPr>
                <w:rFonts w:cs="宋体" w:hint="eastAsia"/>
                <w:sz w:val="24"/>
                <w:szCs w:val="24"/>
              </w:rPr>
              <w:t>、上述收费标准中含各类场地检验费。</w:t>
            </w:r>
          </w:p>
          <w:p w:rsidR="00152A8F" w:rsidRPr="00280B99" w:rsidRDefault="00152A8F" w:rsidP="00874783">
            <w:pPr>
              <w:widowControl/>
              <w:rPr>
                <w:rFonts w:ascii="宋体" w:cs="Times New Roman"/>
                <w:kern w:val="0"/>
                <w:sz w:val="22"/>
                <w:szCs w:val="22"/>
              </w:rPr>
            </w:pPr>
          </w:p>
        </w:tc>
      </w:tr>
      <w:tr w:rsidR="00152A8F" w:rsidRPr="00C64564">
        <w:trPr>
          <w:trHeight w:val="400"/>
        </w:trPr>
        <w:tc>
          <w:tcPr>
            <w:tcW w:w="5529" w:type="dxa"/>
            <w:gridSpan w:val="2"/>
            <w:tcBorders>
              <w:top w:val="single" w:sz="4" w:space="0" w:color="auto"/>
              <w:left w:val="single" w:sz="4" w:space="0" w:color="auto"/>
              <w:bottom w:val="single" w:sz="4" w:space="0" w:color="auto"/>
              <w:right w:val="single" w:sz="4" w:space="0" w:color="000000"/>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滑行车类</w:t>
            </w:r>
          </w:p>
        </w:tc>
        <w:tc>
          <w:tcPr>
            <w:tcW w:w="4819" w:type="dxa"/>
            <w:tcBorders>
              <w:top w:val="single" w:sz="4" w:space="0" w:color="auto"/>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1000</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整机</w:t>
            </w:r>
          </w:p>
        </w:tc>
        <w:tc>
          <w:tcPr>
            <w:tcW w:w="4438" w:type="dxa"/>
            <w:vMerge/>
            <w:tcBorders>
              <w:left w:val="nil"/>
              <w:right w:val="single" w:sz="4" w:space="0" w:color="auto"/>
            </w:tcBorders>
          </w:tcPr>
          <w:p w:rsidR="00152A8F" w:rsidRPr="00280B99" w:rsidRDefault="00152A8F" w:rsidP="00EE602D">
            <w:pPr>
              <w:widowControl/>
              <w:jc w:val="center"/>
              <w:rPr>
                <w:rFonts w:ascii="宋体" w:cs="Times New Roman"/>
                <w:kern w:val="0"/>
                <w:sz w:val="22"/>
                <w:szCs w:val="22"/>
              </w:rPr>
            </w:pPr>
          </w:p>
        </w:tc>
      </w:tr>
      <w:tr w:rsidR="00152A8F" w:rsidRPr="00C64564">
        <w:trPr>
          <w:trHeight w:val="407"/>
        </w:trPr>
        <w:tc>
          <w:tcPr>
            <w:tcW w:w="5529" w:type="dxa"/>
            <w:gridSpan w:val="2"/>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架空游览车</w:t>
            </w:r>
          </w:p>
        </w:tc>
        <w:tc>
          <w:tcPr>
            <w:tcW w:w="4819" w:type="dxa"/>
            <w:tcBorders>
              <w:top w:val="single" w:sz="4" w:space="0" w:color="auto"/>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1000</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整机</w:t>
            </w:r>
          </w:p>
        </w:tc>
        <w:tc>
          <w:tcPr>
            <w:tcW w:w="4438" w:type="dxa"/>
            <w:vMerge/>
            <w:tcBorders>
              <w:left w:val="nil"/>
              <w:right w:val="single" w:sz="4" w:space="0" w:color="auto"/>
            </w:tcBorders>
          </w:tcPr>
          <w:p w:rsidR="00152A8F" w:rsidRPr="00280B99" w:rsidRDefault="00152A8F" w:rsidP="00EE602D">
            <w:pPr>
              <w:widowControl/>
              <w:jc w:val="center"/>
              <w:rPr>
                <w:rFonts w:ascii="宋体" w:cs="Times New Roman"/>
                <w:kern w:val="0"/>
                <w:sz w:val="22"/>
                <w:szCs w:val="22"/>
              </w:rPr>
            </w:pPr>
          </w:p>
        </w:tc>
      </w:tr>
      <w:tr w:rsidR="00152A8F" w:rsidRPr="00C64564">
        <w:trPr>
          <w:trHeight w:val="281"/>
        </w:trPr>
        <w:tc>
          <w:tcPr>
            <w:tcW w:w="5529" w:type="dxa"/>
            <w:gridSpan w:val="2"/>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陀螺类</w:t>
            </w:r>
          </w:p>
        </w:tc>
        <w:tc>
          <w:tcPr>
            <w:tcW w:w="4819" w:type="dxa"/>
            <w:tcBorders>
              <w:top w:val="single" w:sz="4" w:space="0" w:color="auto"/>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1000</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整机</w:t>
            </w:r>
          </w:p>
        </w:tc>
        <w:tc>
          <w:tcPr>
            <w:tcW w:w="4438" w:type="dxa"/>
            <w:vMerge/>
            <w:tcBorders>
              <w:left w:val="nil"/>
              <w:right w:val="single" w:sz="4" w:space="0" w:color="auto"/>
            </w:tcBorders>
          </w:tcPr>
          <w:p w:rsidR="00152A8F" w:rsidRPr="00280B99" w:rsidRDefault="00152A8F" w:rsidP="00EE602D">
            <w:pPr>
              <w:widowControl/>
              <w:jc w:val="center"/>
              <w:rPr>
                <w:rFonts w:ascii="宋体" w:cs="Times New Roman"/>
                <w:kern w:val="0"/>
                <w:sz w:val="22"/>
                <w:szCs w:val="22"/>
              </w:rPr>
            </w:pPr>
          </w:p>
        </w:tc>
      </w:tr>
      <w:tr w:rsidR="00152A8F" w:rsidRPr="00C64564">
        <w:trPr>
          <w:trHeight w:val="371"/>
        </w:trPr>
        <w:tc>
          <w:tcPr>
            <w:tcW w:w="5529" w:type="dxa"/>
            <w:gridSpan w:val="2"/>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飞行塔类</w:t>
            </w:r>
          </w:p>
        </w:tc>
        <w:tc>
          <w:tcPr>
            <w:tcW w:w="4819" w:type="dxa"/>
            <w:tcBorders>
              <w:top w:val="single" w:sz="4" w:space="0" w:color="auto"/>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1000</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整机</w:t>
            </w:r>
          </w:p>
        </w:tc>
        <w:tc>
          <w:tcPr>
            <w:tcW w:w="4438" w:type="dxa"/>
            <w:vMerge/>
            <w:tcBorders>
              <w:left w:val="nil"/>
              <w:right w:val="single" w:sz="4" w:space="0" w:color="auto"/>
            </w:tcBorders>
          </w:tcPr>
          <w:p w:rsidR="00152A8F" w:rsidRPr="00280B99" w:rsidRDefault="00152A8F" w:rsidP="00EE602D">
            <w:pPr>
              <w:widowControl/>
              <w:jc w:val="center"/>
              <w:rPr>
                <w:rFonts w:ascii="宋体" w:cs="Times New Roman"/>
                <w:kern w:val="0"/>
                <w:sz w:val="22"/>
                <w:szCs w:val="22"/>
              </w:rPr>
            </w:pPr>
          </w:p>
        </w:tc>
      </w:tr>
      <w:tr w:rsidR="00152A8F" w:rsidRPr="00C64564">
        <w:trPr>
          <w:trHeight w:val="419"/>
        </w:trPr>
        <w:tc>
          <w:tcPr>
            <w:tcW w:w="5529" w:type="dxa"/>
            <w:gridSpan w:val="2"/>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转马类</w:t>
            </w:r>
          </w:p>
        </w:tc>
        <w:tc>
          <w:tcPr>
            <w:tcW w:w="4819" w:type="dxa"/>
            <w:tcBorders>
              <w:top w:val="single" w:sz="4" w:space="0" w:color="auto"/>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1000</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整机</w:t>
            </w:r>
          </w:p>
        </w:tc>
        <w:tc>
          <w:tcPr>
            <w:tcW w:w="4438" w:type="dxa"/>
            <w:vMerge/>
            <w:tcBorders>
              <w:left w:val="nil"/>
              <w:right w:val="single" w:sz="4" w:space="0" w:color="auto"/>
            </w:tcBorders>
          </w:tcPr>
          <w:p w:rsidR="00152A8F" w:rsidRPr="00280B99" w:rsidRDefault="00152A8F" w:rsidP="00EE602D">
            <w:pPr>
              <w:widowControl/>
              <w:jc w:val="center"/>
              <w:rPr>
                <w:rFonts w:ascii="宋体" w:cs="Times New Roman"/>
                <w:kern w:val="0"/>
                <w:sz w:val="22"/>
                <w:szCs w:val="22"/>
              </w:rPr>
            </w:pPr>
          </w:p>
        </w:tc>
      </w:tr>
      <w:tr w:rsidR="00152A8F" w:rsidRPr="00C64564">
        <w:trPr>
          <w:trHeight w:val="424"/>
        </w:trPr>
        <w:tc>
          <w:tcPr>
            <w:tcW w:w="5529" w:type="dxa"/>
            <w:gridSpan w:val="2"/>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自控飞机类</w:t>
            </w:r>
          </w:p>
        </w:tc>
        <w:tc>
          <w:tcPr>
            <w:tcW w:w="4819" w:type="dxa"/>
            <w:tcBorders>
              <w:top w:val="single" w:sz="4" w:space="0" w:color="auto"/>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1000</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整机</w:t>
            </w:r>
          </w:p>
        </w:tc>
        <w:tc>
          <w:tcPr>
            <w:tcW w:w="4438" w:type="dxa"/>
            <w:vMerge/>
            <w:tcBorders>
              <w:left w:val="nil"/>
              <w:right w:val="single" w:sz="4" w:space="0" w:color="auto"/>
            </w:tcBorders>
          </w:tcPr>
          <w:p w:rsidR="00152A8F" w:rsidRPr="00280B99" w:rsidRDefault="00152A8F" w:rsidP="00EE602D">
            <w:pPr>
              <w:widowControl/>
              <w:jc w:val="center"/>
              <w:rPr>
                <w:rFonts w:ascii="宋体" w:cs="Times New Roman"/>
                <w:kern w:val="0"/>
                <w:sz w:val="22"/>
                <w:szCs w:val="22"/>
              </w:rPr>
            </w:pPr>
          </w:p>
        </w:tc>
      </w:tr>
      <w:tr w:rsidR="00152A8F" w:rsidRPr="00C64564">
        <w:trPr>
          <w:trHeight w:val="416"/>
        </w:trPr>
        <w:tc>
          <w:tcPr>
            <w:tcW w:w="5529" w:type="dxa"/>
            <w:gridSpan w:val="2"/>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赛车类</w:t>
            </w:r>
          </w:p>
        </w:tc>
        <w:tc>
          <w:tcPr>
            <w:tcW w:w="4819" w:type="dxa"/>
            <w:tcBorders>
              <w:top w:val="single" w:sz="4" w:space="0" w:color="auto"/>
              <w:left w:val="nil"/>
              <w:bottom w:val="single" w:sz="4" w:space="0" w:color="auto"/>
              <w:right w:val="single" w:sz="4" w:space="0" w:color="auto"/>
            </w:tcBorders>
            <w:noWrap/>
            <w:vAlign w:val="center"/>
          </w:tcPr>
          <w:p w:rsidR="00152A8F" w:rsidRPr="00280B99" w:rsidRDefault="00152A8F" w:rsidP="00CE2B6A">
            <w:pPr>
              <w:widowControl/>
              <w:jc w:val="center"/>
              <w:rPr>
                <w:rFonts w:ascii="宋体" w:cs="Times New Roman"/>
                <w:kern w:val="0"/>
                <w:sz w:val="22"/>
                <w:szCs w:val="22"/>
              </w:rPr>
            </w:pPr>
            <w:r w:rsidRPr="00280B99">
              <w:rPr>
                <w:rFonts w:ascii="宋体" w:hAnsi="宋体" w:cs="宋体"/>
                <w:kern w:val="0"/>
                <w:sz w:val="22"/>
                <w:szCs w:val="22"/>
              </w:rPr>
              <w:t xml:space="preserve">250 </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辆</w:t>
            </w:r>
          </w:p>
        </w:tc>
        <w:tc>
          <w:tcPr>
            <w:tcW w:w="4438" w:type="dxa"/>
            <w:vMerge/>
            <w:tcBorders>
              <w:left w:val="nil"/>
              <w:right w:val="single" w:sz="4" w:space="0" w:color="auto"/>
            </w:tcBorders>
          </w:tcPr>
          <w:p w:rsidR="00152A8F" w:rsidRPr="00280B99" w:rsidRDefault="00152A8F" w:rsidP="00EE602D">
            <w:pPr>
              <w:widowControl/>
              <w:jc w:val="center"/>
              <w:rPr>
                <w:rFonts w:ascii="宋体" w:cs="Times New Roman"/>
                <w:kern w:val="0"/>
                <w:sz w:val="22"/>
                <w:szCs w:val="22"/>
              </w:rPr>
            </w:pPr>
          </w:p>
        </w:tc>
      </w:tr>
      <w:tr w:rsidR="00152A8F" w:rsidRPr="00C64564">
        <w:trPr>
          <w:trHeight w:val="409"/>
        </w:trPr>
        <w:tc>
          <w:tcPr>
            <w:tcW w:w="5529" w:type="dxa"/>
            <w:gridSpan w:val="2"/>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小火车类</w:t>
            </w:r>
          </w:p>
        </w:tc>
        <w:tc>
          <w:tcPr>
            <w:tcW w:w="4819" w:type="dxa"/>
            <w:tcBorders>
              <w:top w:val="single" w:sz="4" w:space="0" w:color="auto"/>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700</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列</w:t>
            </w:r>
          </w:p>
        </w:tc>
        <w:tc>
          <w:tcPr>
            <w:tcW w:w="4438" w:type="dxa"/>
            <w:vMerge/>
            <w:tcBorders>
              <w:left w:val="nil"/>
              <w:right w:val="single" w:sz="4" w:space="0" w:color="auto"/>
            </w:tcBorders>
          </w:tcPr>
          <w:p w:rsidR="00152A8F" w:rsidRPr="00280B99" w:rsidRDefault="00152A8F" w:rsidP="00EE602D">
            <w:pPr>
              <w:widowControl/>
              <w:jc w:val="center"/>
              <w:rPr>
                <w:rFonts w:ascii="宋体" w:cs="Times New Roman"/>
                <w:kern w:val="0"/>
                <w:sz w:val="22"/>
                <w:szCs w:val="22"/>
              </w:rPr>
            </w:pPr>
          </w:p>
        </w:tc>
      </w:tr>
      <w:tr w:rsidR="00152A8F" w:rsidRPr="00C64564">
        <w:trPr>
          <w:trHeight w:val="415"/>
        </w:trPr>
        <w:tc>
          <w:tcPr>
            <w:tcW w:w="5529" w:type="dxa"/>
            <w:gridSpan w:val="2"/>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碰碰车类</w:t>
            </w:r>
          </w:p>
        </w:tc>
        <w:tc>
          <w:tcPr>
            <w:tcW w:w="4819" w:type="dxa"/>
            <w:tcBorders>
              <w:top w:val="single" w:sz="4" w:space="0" w:color="auto"/>
              <w:left w:val="nil"/>
              <w:bottom w:val="single" w:sz="4" w:space="0" w:color="auto"/>
              <w:right w:val="single" w:sz="4" w:space="0" w:color="auto"/>
            </w:tcBorders>
            <w:noWrap/>
            <w:vAlign w:val="center"/>
          </w:tcPr>
          <w:p w:rsidR="00152A8F" w:rsidRPr="00280B99" w:rsidRDefault="00152A8F" w:rsidP="00CE2B6A">
            <w:pPr>
              <w:widowControl/>
              <w:jc w:val="center"/>
              <w:rPr>
                <w:rFonts w:ascii="宋体" w:cs="Times New Roman"/>
                <w:kern w:val="0"/>
                <w:sz w:val="22"/>
                <w:szCs w:val="22"/>
              </w:rPr>
            </w:pPr>
            <w:r w:rsidRPr="00280B99">
              <w:rPr>
                <w:rFonts w:ascii="宋体" w:hAnsi="宋体" w:cs="宋体"/>
                <w:kern w:val="0"/>
                <w:sz w:val="22"/>
                <w:szCs w:val="22"/>
              </w:rPr>
              <w:t xml:space="preserve">150 </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辆</w:t>
            </w:r>
          </w:p>
        </w:tc>
        <w:tc>
          <w:tcPr>
            <w:tcW w:w="4438" w:type="dxa"/>
            <w:vMerge/>
            <w:tcBorders>
              <w:left w:val="nil"/>
              <w:right w:val="single" w:sz="4" w:space="0" w:color="auto"/>
            </w:tcBorders>
          </w:tcPr>
          <w:p w:rsidR="00152A8F" w:rsidRPr="00280B99" w:rsidRDefault="00152A8F" w:rsidP="00EE602D">
            <w:pPr>
              <w:widowControl/>
              <w:jc w:val="center"/>
              <w:rPr>
                <w:rFonts w:ascii="宋体" w:cs="Times New Roman"/>
                <w:kern w:val="0"/>
                <w:sz w:val="22"/>
                <w:szCs w:val="22"/>
              </w:rPr>
            </w:pPr>
          </w:p>
        </w:tc>
      </w:tr>
      <w:tr w:rsidR="00152A8F" w:rsidRPr="00C64564">
        <w:trPr>
          <w:trHeight w:val="406"/>
        </w:trPr>
        <w:tc>
          <w:tcPr>
            <w:tcW w:w="5529" w:type="dxa"/>
            <w:gridSpan w:val="2"/>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滑道类</w:t>
            </w:r>
          </w:p>
        </w:tc>
        <w:tc>
          <w:tcPr>
            <w:tcW w:w="4819" w:type="dxa"/>
            <w:tcBorders>
              <w:top w:val="single" w:sz="4" w:space="0" w:color="auto"/>
              <w:left w:val="nil"/>
              <w:bottom w:val="single" w:sz="4" w:space="0" w:color="auto"/>
              <w:right w:val="single" w:sz="4" w:space="0" w:color="auto"/>
            </w:tcBorders>
            <w:noWrap/>
            <w:vAlign w:val="center"/>
          </w:tcPr>
          <w:p w:rsidR="00152A8F" w:rsidRPr="00280B99" w:rsidRDefault="00152A8F" w:rsidP="00FE21F2">
            <w:pPr>
              <w:widowControl/>
              <w:jc w:val="center"/>
              <w:rPr>
                <w:rFonts w:ascii="宋体" w:cs="Times New Roman"/>
                <w:kern w:val="0"/>
                <w:sz w:val="22"/>
                <w:szCs w:val="22"/>
              </w:rPr>
            </w:pPr>
            <w:r w:rsidRPr="00280B99">
              <w:rPr>
                <w:rFonts w:ascii="宋体" w:hAnsi="宋体" w:cs="宋体"/>
                <w:kern w:val="0"/>
                <w:sz w:val="22"/>
                <w:szCs w:val="22"/>
              </w:rPr>
              <w:t>1000</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道</w:t>
            </w:r>
          </w:p>
        </w:tc>
        <w:tc>
          <w:tcPr>
            <w:tcW w:w="4438" w:type="dxa"/>
            <w:vMerge/>
            <w:tcBorders>
              <w:left w:val="nil"/>
              <w:right w:val="single" w:sz="4" w:space="0" w:color="auto"/>
            </w:tcBorders>
          </w:tcPr>
          <w:p w:rsidR="00152A8F" w:rsidRPr="00280B99" w:rsidRDefault="00152A8F" w:rsidP="00EE602D">
            <w:pPr>
              <w:widowControl/>
              <w:jc w:val="center"/>
              <w:rPr>
                <w:rFonts w:ascii="宋体" w:cs="Times New Roman"/>
                <w:kern w:val="0"/>
                <w:sz w:val="22"/>
                <w:szCs w:val="22"/>
              </w:rPr>
            </w:pPr>
          </w:p>
        </w:tc>
      </w:tr>
      <w:tr w:rsidR="00152A8F" w:rsidRPr="00C64564">
        <w:trPr>
          <w:trHeight w:val="426"/>
        </w:trPr>
        <w:tc>
          <w:tcPr>
            <w:tcW w:w="2410" w:type="dxa"/>
            <w:vMerge w:val="restart"/>
            <w:tcBorders>
              <w:top w:val="nil"/>
              <w:left w:val="single" w:sz="4" w:space="0" w:color="auto"/>
              <w:bottom w:val="single" w:sz="4" w:space="0" w:color="auto"/>
              <w:right w:val="single" w:sz="4" w:space="0" w:color="auto"/>
            </w:tcBorders>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水上游乐设施</w:t>
            </w:r>
          </w:p>
        </w:tc>
        <w:tc>
          <w:tcPr>
            <w:tcW w:w="3119" w:type="dxa"/>
            <w:tcBorders>
              <w:top w:val="nil"/>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水滑梯</w:t>
            </w:r>
          </w:p>
        </w:tc>
        <w:tc>
          <w:tcPr>
            <w:tcW w:w="4819" w:type="dxa"/>
            <w:tcBorders>
              <w:top w:val="single" w:sz="4" w:space="0" w:color="auto"/>
              <w:left w:val="nil"/>
              <w:bottom w:val="single" w:sz="4" w:space="0" w:color="auto"/>
              <w:right w:val="single" w:sz="4" w:space="0" w:color="auto"/>
            </w:tcBorders>
            <w:noWrap/>
            <w:vAlign w:val="center"/>
          </w:tcPr>
          <w:p w:rsidR="00152A8F" w:rsidRPr="00280B99" w:rsidRDefault="00152A8F" w:rsidP="00CE2B6A">
            <w:pPr>
              <w:widowControl/>
              <w:jc w:val="center"/>
              <w:rPr>
                <w:rFonts w:ascii="宋体" w:cs="Times New Roman"/>
                <w:kern w:val="0"/>
                <w:sz w:val="22"/>
                <w:szCs w:val="22"/>
              </w:rPr>
            </w:pPr>
            <w:r w:rsidRPr="00280B99">
              <w:rPr>
                <w:rFonts w:ascii="宋体" w:hAnsi="宋体" w:cs="宋体"/>
                <w:kern w:val="0"/>
                <w:sz w:val="22"/>
                <w:szCs w:val="22"/>
              </w:rPr>
              <w:t xml:space="preserve">500 </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道</w:t>
            </w:r>
          </w:p>
        </w:tc>
        <w:tc>
          <w:tcPr>
            <w:tcW w:w="4438" w:type="dxa"/>
            <w:vMerge/>
            <w:tcBorders>
              <w:left w:val="nil"/>
              <w:right w:val="single" w:sz="4" w:space="0" w:color="auto"/>
            </w:tcBorders>
          </w:tcPr>
          <w:p w:rsidR="00152A8F" w:rsidRPr="00280B99" w:rsidRDefault="00152A8F" w:rsidP="00EE602D">
            <w:pPr>
              <w:widowControl/>
              <w:jc w:val="center"/>
              <w:rPr>
                <w:rFonts w:ascii="宋体" w:cs="Times New Roman"/>
                <w:kern w:val="0"/>
                <w:sz w:val="22"/>
                <w:szCs w:val="22"/>
              </w:rPr>
            </w:pPr>
          </w:p>
        </w:tc>
      </w:tr>
      <w:tr w:rsidR="00152A8F" w:rsidRPr="00C64564">
        <w:trPr>
          <w:trHeight w:val="405"/>
        </w:trPr>
        <w:tc>
          <w:tcPr>
            <w:tcW w:w="2410" w:type="dxa"/>
            <w:vMerge/>
            <w:tcBorders>
              <w:top w:val="nil"/>
              <w:left w:val="single" w:sz="4" w:space="0" w:color="auto"/>
              <w:bottom w:val="single" w:sz="4" w:space="0" w:color="auto"/>
              <w:right w:val="single" w:sz="4" w:space="0" w:color="auto"/>
            </w:tcBorders>
            <w:vAlign w:val="center"/>
          </w:tcPr>
          <w:p w:rsidR="00152A8F" w:rsidRPr="00280B99" w:rsidRDefault="00152A8F" w:rsidP="00EE602D">
            <w:pPr>
              <w:widowControl/>
              <w:jc w:val="left"/>
              <w:rPr>
                <w:rFonts w:ascii="宋体" w:cs="Times New Roman"/>
                <w:kern w:val="0"/>
                <w:sz w:val="22"/>
                <w:szCs w:val="22"/>
              </w:rPr>
            </w:pPr>
          </w:p>
        </w:tc>
        <w:tc>
          <w:tcPr>
            <w:tcW w:w="3119" w:type="dxa"/>
            <w:tcBorders>
              <w:top w:val="nil"/>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碰碰船</w:t>
            </w:r>
          </w:p>
        </w:tc>
        <w:tc>
          <w:tcPr>
            <w:tcW w:w="4819" w:type="dxa"/>
            <w:tcBorders>
              <w:top w:val="single" w:sz="4" w:space="0" w:color="auto"/>
              <w:left w:val="nil"/>
              <w:bottom w:val="single" w:sz="4" w:space="0" w:color="auto"/>
              <w:right w:val="single" w:sz="4" w:space="0" w:color="auto"/>
            </w:tcBorders>
            <w:noWrap/>
            <w:vAlign w:val="center"/>
          </w:tcPr>
          <w:p w:rsidR="00152A8F" w:rsidRPr="00280B99" w:rsidRDefault="00152A8F" w:rsidP="00CE2B6A">
            <w:pPr>
              <w:widowControl/>
              <w:jc w:val="center"/>
              <w:rPr>
                <w:rFonts w:ascii="宋体" w:cs="Times New Roman"/>
                <w:kern w:val="0"/>
                <w:sz w:val="22"/>
                <w:szCs w:val="22"/>
              </w:rPr>
            </w:pPr>
            <w:r w:rsidRPr="00280B99">
              <w:rPr>
                <w:rFonts w:ascii="宋体" w:hAnsi="宋体" w:cs="宋体"/>
                <w:kern w:val="0"/>
                <w:sz w:val="22"/>
                <w:szCs w:val="22"/>
              </w:rPr>
              <w:t>120</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艘</w:t>
            </w:r>
            <w:r w:rsidRPr="00280B99">
              <w:rPr>
                <w:rFonts w:ascii="宋体" w:hAnsi="宋体" w:cs="宋体"/>
                <w:kern w:val="0"/>
                <w:sz w:val="22"/>
                <w:szCs w:val="22"/>
              </w:rPr>
              <w:t xml:space="preserve"> </w:t>
            </w:r>
          </w:p>
        </w:tc>
        <w:tc>
          <w:tcPr>
            <w:tcW w:w="4438" w:type="dxa"/>
            <w:vMerge/>
            <w:tcBorders>
              <w:left w:val="nil"/>
              <w:right w:val="single" w:sz="4" w:space="0" w:color="auto"/>
            </w:tcBorders>
          </w:tcPr>
          <w:p w:rsidR="00152A8F" w:rsidRPr="00280B99" w:rsidRDefault="00152A8F" w:rsidP="00EE602D">
            <w:pPr>
              <w:widowControl/>
              <w:jc w:val="center"/>
              <w:rPr>
                <w:rFonts w:ascii="宋体" w:cs="Times New Roman"/>
                <w:kern w:val="0"/>
                <w:sz w:val="22"/>
                <w:szCs w:val="22"/>
              </w:rPr>
            </w:pPr>
          </w:p>
        </w:tc>
      </w:tr>
      <w:tr w:rsidR="00152A8F" w:rsidRPr="00C64564">
        <w:trPr>
          <w:trHeight w:val="411"/>
        </w:trPr>
        <w:tc>
          <w:tcPr>
            <w:tcW w:w="2410" w:type="dxa"/>
            <w:vMerge/>
            <w:tcBorders>
              <w:top w:val="nil"/>
              <w:left w:val="single" w:sz="4" w:space="0" w:color="auto"/>
              <w:bottom w:val="single" w:sz="4" w:space="0" w:color="auto"/>
              <w:right w:val="single" w:sz="4" w:space="0" w:color="auto"/>
            </w:tcBorders>
            <w:vAlign w:val="center"/>
          </w:tcPr>
          <w:p w:rsidR="00152A8F" w:rsidRPr="00280B99" w:rsidRDefault="00152A8F" w:rsidP="00EE602D">
            <w:pPr>
              <w:widowControl/>
              <w:jc w:val="left"/>
              <w:rPr>
                <w:rFonts w:ascii="宋体" w:cs="Times New Roman"/>
                <w:kern w:val="0"/>
                <w:sz w:val="22"/>
                <w:szCs w:val="22"/>
              </w:rPr>
            </w:pPr>
          </w:p>
        </w:tc>
        <w:tc>
          <w:tcPr>
            <w:tcW w:w="3119" w:type="dxa"/>
            <w:tcBorders>
              <w:top w:val="nil"/>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峡谷漂流</w:t>
            </w:r>
          </w:p>
        </w:tc>
        <w:tc>
          <w:tcPr>
            <w:tcW w:w="4819" w:type="dxa"/>
            <w:tcBorders>
              <w:top w:val="single" w:sz="4" w:space="0" w:color="auto"/>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1000</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整机</w:t>
            </w:r>
          </w:p>
        </w:tc>
        <w:tc>
          <w:tcPr>
            <w:tcW w:w="4438" w:type="dxa"/>
            <w:vMerge/>
            <w:tcBorders>
              <w:left w:val="nil"/>
              <w:right w:val="single" w:sz="4" w:space="0" w:color="auto"/>
            </w:tcBorders>
          </w:tcPr>
          <w:p w:rsidR="00152A8F" w:rsidRPr="00280B99" w:rsidRDefault="00152A8F" w:rsidP="00EE602D">
            <w:pPr>
              <w:widowControl/>
              <w:jc w:val="center"/>
              <w:rPr>
                <w:rFonts w:ascii="宋体" w:cs="Times New Roman"/>
                <w:kern w:val="0"/>
                <w:sz w:val="22"/>
                <w:szCs w:val="22"/>
              </w:rPr>
            </w:pPr>
          </w:p>
        </w:tc>
      </w:tr>
      <w:tr w:rsidR="00152A8F" w:rsidRPr="00C64564">
        <w:trPr>
          <w:trHeight w:val="430"/>
        </w:trPr>
        <w:tc>
          <w:tcPr>
            <w:tcW w:w="2410" w:type="dxa"/>
            <w:vMerge w:val="restart"/>
            <w:tcBorders>
              <w:top w:val="nil"/>
              <w:left w:val="single" w:sz="4" w:space="0" w:color="auto"/>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无动力游乐设施</w:t>
            </w:r>
          </w:p>
        </w:tc>
        <w:tc>
          <w:tcPr>
            <w:tcW w:w="3119" w:type="dxa"/>
            <w:tcBorders>
              <w:top w:val="nil"/>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蹦极</w:t>
            </w:r>
          </w:p>
        </w:tc>
        <w:tc>
          <w:tcPr>
            <w:tcW w:w="4819" w:type="dxa"/>
            <w:tcBorders>
              <w:top w:val="single" w:sz="4" w:space="0" w:color="auto"/>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1000</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整机</w:t>
            </w:r>
          </w:p>
        </w:tc>
        <w:tc>
          <w:tcPr>
            <w:tcW w:w="4438" w:type="dxa"/>
            <w:vMerge/>
            <w:tcBorders>
              <w:left w:val="nil"/>
              <w:right w:val="single" w:sz="4" w:space="0" w:color="auto"/>
            </w:tcBorders>
          </w:tcPr>
          <w:p w:rsidR="00152A8F" w:rsidRPr="00280B99" w:rsidRDefault="00152A8F" w:rsidP="00EE602D">
            <w:pPr>
              <w:widowControl/>
              <w:jc w:val="center"/>
              <w:rPr>
                <w:rFonts w:ascii="宋体" w:cs="Times New Roman"/>
                <w:kern w:val="0"/>
                <w:sz w:val="22"/>
                <w:szCs w:val="22"/>
              </w:rPr>
            </w:pPr>
          </w:p>
        </w:tc>
      </w:tr>
      <w:tr w:rsidR="00152A8F" w:rsidRPr="00C64564">
        <w:trPr>
          <w:trHeight w:val="422"/>
        </w:trPr>
        <w:tc>
          <w:tcPr>
            <w:tcW w:w="2410" w:type="dxa"/>
            <w:vMerge/>
            <w:tcBorders>
              <w:top w:val="nil"/>
              <w:left w:val="single" w:sz="4" w:space="0" w:color="auto"/>
              <w:bottom w:val="single" w:sz="4" w:space="0" w:color="auto"/>
              <w:right w:val="single" w:sz="4" w:space="0" w:color="auto"/>
            </w:tcBorders>
            <w:vAlign w:val="center"/>
          </w:tcPr>
          <w:p w:rsidR="00152A8F" w:rsidRPr="00280B99" w:rsidRDefault="00152A8F" w:rsidP="00EE602D">
            <w:pPr>
              <w:widowControl/>
              <w:jc w:val="left"/>
              <w:rPr>
                <w:rFonts w:ascii="宋体" w:cs="Times New Roman"/>
                <w:kern w:val="0"/>
                <w:sz w:val="22"/>
                <w:szCs w:val="22"/>
              </w:rPr>
            </w:pPr>
          </w:p>
        </w:tc>
        <w:tc>
          <w:tcPr>
            <w:tcW w:w="3119" w:type="dxa"/>
            <w:tcBorders>
              <w:top w:val="nil"/>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滑索</w:t>
            </w:r>
          </w:p>
        </w:tc>
        <w:tc>
          <w:tcPr>
            <w:tcW w:w="4819" w:type="dxa"/>
            <w:tcBorders>
              <w:top w:val="single" w:sz="4" w:space="0" w:color="auto"/>
              <w:left w:val="nil"/>
              <w:bottom w:val="single" w:sz="4" w:space="0" w:color="auto"/>
              <w:right w:val="single" w:sz="4" w:space="0" w:color="auto"/>
            </w:tcBorders>
            <w:noWrap/>
            <w:vAlign w:val="center"/>
          </w:tcPr>
          <w:p w:rsidR="00152A8F" w:rsidRPr="00280B99" w:rsidRDefault="00152A8F" w:rsidP="00FE21F2">
            <w:pPr>
              <w:widowControl/>
              <w:jc w:val="center"/>
              <w:rPr>
                <w:rFonts w:ascii="宋体" w:cs="Times New Roman"/>
                <w:kern w:val="0"/>
                <w:sz w:val="22"/>
                <w:szCs w:val="22"/>
              </w:rPr>
            </w:pPr>
            <w:r w:rsidRPr="00280B99">
              <w:rPr>
                <w:rFonts w:ascii="宋体" w:hAnsi="宋体" w:cs="宋体"/>
                <w:kern w:val="0"/>
                <w:sz w:val="22"/>
                <w:szCs w:val="22"/>
              </w:rPr>
              <w:t>1000</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根</w:t>
            </w:r>
          </w:p>
        </w:tc>
        <w:tc>
          <w:tcPr>
            <w:tcW w:w="4438" w:type="dxa"/>
            <w:vMerge/>
            <w:tcBorders>
              <w:left w:val="nil"/>
              <w:right w:val="single" w:sz="4" w:space="0" w:color="auto"/>
            </w:tcBorders>
          </w:tcPr>
          <w:p w:rsidR="00152A8F" w:rsidRPr="00280B99" w:rsidRDefault="00152A8F" w:rsidP="00EE602D">
            <w:pPr>
              <w:widowControl/>
              <w:jc w:val="center"/>
              <w:rPr>
                <w:rFonts w:ascii="宋体" w:cs="Times New Roman"/>
                <w:kern w:val="0"/>
                <w:sz w:val="22"/>
                <w:szCs w:val="22"/>
              </w:rPr>
            </w:pPr>
          </w:p>
        </w:tc>
      </w:tr>
      <w:tr w:rsidR="00152A8F" w:rsidRPr="00C64564">
        <w:trPr>
          <w:trHeight w:val="401"/>
        </w:trPr>
        <w:tc>
          <w:tcPr>
            <w:tcW w:w="2410" w:type="dxa"/>
            <w:vMerge/>
            <w:tcBorders>
              <w:top w:val="nil"/>
              <w:left w:val="single" w:sz="4" w:space="0" w:color="auto"/>
              <w:bottom w:val="single" w:sz="4" w:space="0" w:color="auto"/>
              <w:right w:val="single" w:sz="4" w:space="0" w:color="auto"/>
            </w:tcBorders>
            <w:vAlign w:val="center"/>
          </w:tcPr>
          <w:p w:rsidR="00152A8F" w:rsidRPr="00280B99" w:rsidRDefault="00152A8F" w:rsidP="00EE602D">
            <w:pPr>
              <w:widowControl/>
              <w:jc w:val="left"/>
              <w:rPr>
                <w:rFonts w:ascii="宋体" w:cs="Times New Roman"/>
                <w:kern w:val="0"/>
                <w:sz w:val="22"/>
                <w:szCs w:val="22"/>
              </w:rPr>
            </w:pPr>
          </w:p>
        </w:tc>
        <w:tc>
          <w:tcPr>
            <w:tcW w:w="3119" w:type="dxa"/>
            <w:tcBorders>
              <w:top w:val="nil"/>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空中飞人</w:t>
            </w:r>
          </w:p>
        </w:tc>
        <w:tc>
          <w:tcPr>
            <w:tcW w:w="4819" w:type="dxa"/>
            <w:tcBorders>
              <w:top w:val="single" w:sz="4" w:space="0" w:color="auto"/>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1000</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整机</w:t>
            </w:r>
          </w:p>
        </w:tc>
        <w:tc>
          <w:tcPr>
            <w:tcW w:w="4438" w:type="dxa"/>
            <w:vMerge/>
            <w:tcBorders>
              <w:left w:val="nil"/>
              <w:right w:val="single" w:sz="4" w:space="0" w:color="auto"/>
            </w:tcBorders>
          </w:tcPr>
          <w:p w:rsidR="00152A8F" w:rsidRPr="00280B99" w:rsidRDefault="00152A8F" w:rsidP="00EE602D">
            <w:pPr>
              <w:widowControl/>
              <w:jc w:val="center"/>
              <w:rPr>
                <w:rFonts w:ascii="宋体" w:cs="Times New Roman"/>
                <w:kern w:val="0"/>
                <w:sz w:val="22"/>
                <w:szCs w:val="22"/>
              </w:rPr>
            </w:pPr>
          </w:p>
        </w:tc>
      </w:tr>
      <w:tr w:rsidR="00152A8F" w:rsidRPr="00C64564">
        <w:trPr>
          <w:trHeight w:val="600"/>
        </w:trPr>
        <w:tc>
          <w:tcPr>
            <w:tcW w:w="2410" w:type="dxa"/>
            <w:vMerge/>
            <w:tcBorders>
              <w:top w:val="nil"/>
              <w:left w:val="single" w:sz="4" w:space="0" w:color="auto"/>
              <w:bottom w:val="single" w:sz="4" w:space="0" w:color="auto"/>
              <w:right w:val="single" w:sz="4" w:space="0" w:color="auto"/>
            </w:tcBorders>
            <w:vAlign w:val="center"/>
          </w:tcPr>
          <w:p w:rsidR="00152A8F" w:rsidRPr="00280B99" w:rsidRDefault="00152A8F" w:rsidP="00EE602D">
            <w:pPr>
              <w:widowControl/>
              <w:jc w:val="left"/>
              <w:rPr>
                <w:rFonts w:ascii="宋体" w:cs="Times New Roman"/>
                <w:kern w:val="0"/>
                <w:sz w:val="22"/>
                <w:szCs w:val="22"/>
              </w:rPr>
            </w:pPr>
          </w:p>
        </w:tc>
        <w:tc>
          <w:tcPr>
            <w:tcW w:w="3119" w:type="dxa"/>
            <w:tcBorders>
              <w:top w:val="nil"/>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hint="eastAsia"/>
                <w:kern w:val="0"/>
                <w:sz w:val="22"/>
                <w:szCs w:val="22"/>
              </w:rPr>
              <w:t>系留式观光气球</w:t>
            </w:r>
          </w:p>
        </w:tc>
        <w:tc>
          <w:tcPr>
            <w:tcW w:w="4819" w:type="dxa"/>
            <w:tcBorders>
              <w:top w:val="single" w:sz="4" w:space="0" w:color="auto"/>
              <w:left w:val="nil"/>
              <w:bottom w:val="single" w:sz="4" w:space="0" w:color="auto"/>
              <w:right w:val="single" w:sz="4" w:space="0" w:color="auto"/>
            </w:tcBorders>
            <w:noWrap/>
            <w:vAlign w:val="center"/>
          </w:tcPr>
          <w:p w:rsidR="00152A8F" w:rsidRPr="00280B99" w:rsidRDefault="00152A8F" w:rsidP="00EE602D">
            <w:pPr>
              <w:widowControl/>
              <w:jc w:val="center"/>
              <w:rPr>
                <w:rFonts w:ascii="宋体" w:cs="Times New Roman"/>
                <w:kern w:val="0"/>
                <w:sz w:val="22"/>
                <w:szCs w:val="22"/>
              </w:rPr>
            </w:pPr>
            <w:r w:rsidRPr="00280B99">
              <w:rPr>
                <w:rFonts w:ascii="宋体" w:hAnsi="宋体" w:cs="宋体"/>
                <w:kern w:val="0"/>
                <w:sz w:val="22"/>
                <w:szCs w:val="22"/>
              </w:rPr>
              <w:t>1000</w:t>
            </w:r>
            <w:r w:rsidRPr="00280B99">
              <w:rPr>
                <w:rFonts w:ascii="宋体" w:hAnsi="宋体" w:cs="宋体" w:hint="eastAsia"/>
                <w:kern w:val="0"/>
                <w:sz w:val="22"/>
                <w:szCs w:val="22"/>
              </w:rPr>
              <w:t>元</w:t>
            </w:r>
            <w:r w:rsidRPr="00280B99">
              <w:rPr>
                <w:rFonts w:ascii="宋体" w:hAnsi="宋体" w:cs="宋体"/>
                <w:kern w:val="0"/>
                <w:sz w:val="22"/>
                <w:szCs w:val="22"/>
              </w:rPr>
              <w:t>/</w:t>
            </w:r>
            <w:r w:rsidRPr="00280B99">
              <w:rPr>
                <w:rFonts w:ascii="宋体" w:hAnsi="宋体" w:cs="宋体" w:hint="eastAsia"/>
                <w:kern w:val="0"/>
                <w:sz w:val="22"/>
                <w:szCs w:val="22"/>
              </w:rPr>
              <w:t>整机</w:t>
            </w:r>
          </w:p>
        </w:tc>
        <w:tc>
          <w:tcPr>
            <w:tcW w:w="4438" w:type="dxa"/>
            <w:vMerge/>
            <w:tcBorders>
              <w:left w:val="nil"/>
              <w:bottom w:val="single" w:sz="4" w:space="0" w:color="auto"/>
              <w:right w:val="single" w:sz="4" w:space="0" w:color="auto"/>
            </w:tcBorders>
          </w:tcPr>
          <w:p w:rsidR="00152A8F" w:rsidRPr="00280B99" w:rsidRDefault="00152A8F" w:rsidP="00EE602D">
            <w:pPr>
              <w:widowControl/>
              <w:jc w:val="center"/>
              <w:rPr>
                <w:rFonts w:ascii="宋体" w:cs="Times New Roman"/>
                <w:kern w:val="0"/>
                <w:sz w:val="22"/>
                <w:szCs w:val="22"/>
              </w:rPr>
            </w:pPr>
          </w:p>
        </w:tc>
      </w:tr>
    </w:tbl>
    <w:p w:rsidR="00152A8F" w:rsidRPr="00280B99" w:rsidRDefault="00152A8F" w:rsidP="00874783">
      <w:pPr>
        <w:rPr>
          <w:rFonts w:cs="Times New Roman"/>
          <w:b/>
          <w:bCs/>
          <w:sz w:val="24"/>
          <w:szCs w:val="24"/>
        </w:rPr>
      </w:pPr>
      <w:r w:rsidRPr="00280B99">
        <w:rPr>
          <w:rFonts w:cs="宋体" w:hint="eastAsia"/>
          <w:b/>
          <w:bCs/>
          <w:sz w:val="24"/>
          <w:szCs w:val="24"/>
        </w:rPr>
        <w:t>七、特种设备型式试验</w:t>
      </w:r>
    </w:p>
    <w:p w:rsidR="00152A8F" w:rsidRPr="00280B99" w:rsidRDefault="00152A8F" w:rsidP="00081987">
      <w:pPr>
        <w:pStyle w:val="ListParagraph"/>
        <w:numPr>
          <w:ilvl w:val="0"/>
          <w:numId w:val="6"/>
        </w:numPr>
        <w:ind w:firstLineChars="0"/>
        <w:rPr>
          <w:rFonts w:cs="Times New Roman"/>
          <w:sz w:val="24"/>
          <w:szCs w:val="24"/>
        </w:rPr>
      </w:pPr>
      <w:r w:rsidRPr="00280B99">
        <w:rPr>
          <w:rFonts w:cs="宋体" w:hint="eastAsia"/>
          <w:sz w:val="24"/>
          <w:szCs w:val="24"/>
        </w:rPr>
        <w:t>起重机械</w:t>
      </w:r>
    </w:p>
    <w:tbl>
      <w:tblPr>
        <w:tblW w:w="14615" w:type="dxa"/>
        <w:tblInd w:w="-106" w:type="dxa"/>
        <w:tblLook w:val="00A0"/>
      </w:tblPr>
      <w:tblGrid>
        <w:gridCol w:w="2916"/>
        <w:gridCol w:w="3338"/>
        <w:gridCol w:w="3627"/>
        <w:gridCol w:w="4734"/>
      </w:tblGrid>
      <w:tr w:rsidR="00152A8F" w:rsidRPr="00C64564">
        <w:trPr>
          <w:trHeight w:val="1291"/>
        </w:trPr>
        <w:tc>
          <w:tcPr>
            <w:tcW w:w="2916" w:type="dxa"/>
            <w:tcBorders>
              <w:top w:val="single" w:sz="4" w:space="0" w:color="auto"/>
              <w:left w:val="single" w:sz="4" w:space="0" w:color="auto"/>
              <w:bottom w:val="single" w:sz="4" w:space="0" w:color="auto"/>
              <w:right w:val="single" w:sz="4" w:space="0" w:color="auto"/>
            </w:tcBorders>
            <w:noWrap/>
            <w:vAlign w:val="center"/>
          </w:tcPr>
          <w:p w:rsidR="00152A8F" w:rsidRPr="00280B99" w:rsidRDefault="00152A8F" w:rsidP="006A148C">
            <w:pPr>
              <w:widowControl/>
              <w:jc w:val="center"/>
              <w:rPr>
                <w:rFonts w:ascii="宋体" w:cs="Times New Roman"/>
                <w:kern w:val="0"/>
                <w:sz w:val="24"/>
                <w:szCs w:val="24"/>
              </w:rPr>
            </w:pPr>
            <w:r w:rsidRPr="00280B99">
              <w:rPr>
                <w:rFonts w:ascii="宋体" w:hAnsi="宋体" w:cs="宋体" w:hint="eastAsia"/>
                <w:kern w:val="0"/>
                <w:sz w:val="24"/>
                <w:szCs w:val="24"/>
              </w:rPr>
              <w:t>试验项目</w:t>
            </w:r>
          </w:p>
        </w:tc>
        <w:tc>
          <w:tcPr>
            <w:tcW w:w="3338" w:type="dxa"/>
            <w:tcBorders>
              <w:top w:val="single" w:sz="4" w:space="0" w:color="auto"/>
              <w:left w:val="nil"/>
              <w:bottom w:val="single" w:sz="4" w:space="0" w:color="auto"/>
              <w:right w:val="single" w:sz="4" w:space="0" w:color="auto"/>
            </w:tcBorders>
            <w:noWrap/>
            <w:vAlign w:val="center"/>
          </w:tcPr>
          <w:p w:rsidR="00152A8F" w:rsidRPr="00280B99" w:rsidRDefault="00152A8F" w:rsidP="006A148C">
            <w:pPr>
              <w:widowControl/>
              <w:jc w:val="center"/>
              <w:rPr>
                <w:rFonts w:ascii="宋体" w:cs="Times New Roman"/>
                <w:kern w:val="0"/>
                <w:sz w:val="24"/>
                <w:szCs w:val="24"/>
              </w:rPr>
            </w:pPr>
            <w:r w:rsidRPr="00280B99">
              <w:rPr>
                <w:rFonts w:ascii="宋体" w:hAnsi="宋体" w:cs="宋体" w:hint="eastAsia"/>
                <w:kern w:val="0"/>
                <w:sz w:val="24"/>
                <w:szCs w:val="24"/>
              </w:rPr>
              <w:t>设备类型</w:t>
            </w:r>
          </w:p>
        </w:tc>
        <w:tc>
          <w:tcPr>
            <w:tcW w:w="3627" w:type="dxa"/>
            <w:tcBorders>
              <w:top w:val="single" w:sz="4" w:space="0" w:color="auto"/>
              <w:left w:val="nil"/>
              <w:bottom w:val="single" w:sz="4" w:space="0" w:color="auto"/>
              <w:right w:val="single" w:sz="4" w:space="0" w:color="auto"/>
            </w:tcBorders>
            <w:vAlign w:val="center"/>
          </w:tcPr>
          <w:p w:rsidR="00152A8F" w:rsidRPr="00280B99" w:rsidRDefault="00152A8F" w:rsidP="006A148C">
            <w:pPr>
              <w:widowControl/>
              <w:jc w:val="center"/>
              <w:rPr>
                <w:rFonts w:ascii="宋体" w:cs="Times New Roman"/>
                <w:kern w:val="0"/>
                <w:sz w:val="24"/>
                <w:szCs w:val="24"/>
              </w:rPr>
            </w:pPr>
            <w:r w:rsidRPr="00280B99">
              <w:rPr>
                <w:rFonts w:ascii="宋体" w:hAnsi="宋体" w:cs="宋体" w:hint="eastAsia"/>
                <w:kern w:val="0"/>
                <w:sz w:val="24"/>
                <w:szCs w:val="24"/>
              </w:rPr>
              <w:t>收费标准</w:t>
            </w:r>
            <w:r w:rsidRPr="00280B99">
              <w:rPr>
                <w:rFonts w:ascii="宋体" w:cs="Times New Roman"/>
                <w:kern w:val="0"/>
                <w:sz w:val="24"/>
                <w:szCs w:val="24"/>
              </w:rPr>
              <w:br/>
            </w:r>
            <w:r w:rsidRPr="00280B99">
              <w:rPr>
                <w:rFonts w:ascii="宋体" w:hAnsi="宋体" w:cs="宋体" w:hint="eastAsia"/>
                <w:kern w:val="0"/>
                <w:sz w:val="24"/>
                <w:szCs w:val="24"/>
              </w:rPr>
              <w:t>（元</w:t>
            </w:r>
            <w:r w:rsidRPr="00280B99">
              <w:rPr>
                <w:rFonts w:ascii="宋体" w:hAnsi="宋体" w:cs="宋体"/>
                <w:kern w:val="0"/>
                <w:sz w:val="24"/>
                <w:szCs w:val="24"/>
              </w:rPr>
              <w:t>/</w:t>
            </w:r>
            <w:r w:rsidRPr="00280B99">
              <w:rPr>
                <w:rFonts w:ascii="宋体" w:hAnsi="宋体" w:cs="宋体" w:hint="eastAsia"/>
                <w:kern w:val="0"/>
                <w:sz w:val="24"/>
                <w:szCs w:val="24"/>
              </w:rPr>
              <w:t>台）</w:t>
            </w:r>
          </w:p>
        </w:tc>
        <w:tc>
          <w:tcPr>
            <w:tcW w:w="4734" w:type="dxa"/>
            <w:tcBorders>
              <w:top w:val="single" w:sz="4" w:space="0" w:color="auto"/>
              <w:left w:val="nil"/>
              <w:bottom w:val="single" w:sz="4" w:space="0" w:color="auto"/>
              <w:right w:val="single" w:sz="4" w:space="0" w:color="auto"/>
            </w:tcBorders>
            <w:noWrap/>
            <w:vAlign w:val="center"/>
          </w:tcPr>
          <w:p w:rsidR="00152A8F" w:rsidRPr="00280B99" w:rsidRDefault="00152A8F" w:rsidP="006A148C">
            <w:pPr>
              <w:widowControl/>
              <w:jc w:val="center"/>
              <w:rPr>
                <w:rFonts w:ascii="宋体" w:cs="Times New Roman"/>
                <w:kern w:val="0"/>
                <w:sz w:val="24"/>
                <w:szCs w:val="24"/>
              </w:rPr>
            </w:pPr>
            <w:r w:rsidRPr="00280B99">
              <w:rPr>
                <w:rFonts w:ascii="宋体" w:hAnsi="宋体" w:cs="宋体" w:hint="eastAsia"/>
                <w:kern w:val="0"/>
                <w:sz w:val="24"/>
                <w:szCs w:val="24"/>
              </w:rPr>
              <w:t>备注</w:t>
            </w:r>
          </w:p>
        </w:tc>
      </w:tr>
      <w:tr w:rsidR="00152A8F" w:rsidRPr="00C64564">
        <w:trPr>
          <w:trHeight w:val="1020"/>
        </w:trPr>
        <w:tc>
          <w:tcPr>
            <w:tcW w:w="2916" w:type="dxa"/>
            <w:vMerge w:val="restart"/>
            <w:tcBorders>
              <w:top w:val="nil"/>
              <w:left w:val="single" w:sz="4" w:space="0" w:color="auto"/>
              <w:bottom w:val="single" w:sz="4" w:space="0" w:color="auto"/>
              <w:right w:val="single" w:sz="4" w:space="0" w:color="auto"/>
            </w:tcBorders>
            <w:noWrap/>
            <w:vAlign w:val="center"/>
          </w:tcPr>
          <w:p w:rsidR="00152A8F" w:rsidRPr="00280B99" w:rsidRDefault="00152A8F" w:rsidP="006A148C">
            <w:pPr>
              <w:widowControl/>
              <w:jc w:val="center"/>
              <w:rPr>
                <w:rFonts w:ascii="宋体" w:cs="Times New Roman"/>
                <w:kern w:val="0"/>
                <w:sz w:val="24"/>
                <w:szCs w:val="24"/>
              </w:rPr>
            </w:pPr>
            <w:r w:rsidRPr="00280B99">
              <w:rPr>
                <w:rFonts w:ascii="宋体" w:hAnsi="宋体" w:cs="宋体" w:hint="eastAsia"/>
                <w:kern w:val="0"/>
                <w:sz w:val="24"/>
                <w:szCs w:val="24"/>
              </w:rPr>
              <w:t>起重机械</w:t>
            </w:r>
          </w:p>
        </w:tc>
        <w:tc>
          <w:tcPr>
            <w:tcW w:w="3338" w:type="dxa"/>
            <w:tcBorders>
              <w:top w:val="nil"/>
              <w:left w:val="nil"/>
              <w:bottom w:val="single" w:sz="4" w:space="0" w:color="auto"/>
              <w:right w:val="single" w:sz="4" w:space="0" w:color="auto"/>
            </w:tcBorders>
            <w:vAlign w:val="center"/>
          </w:tcPr>
          <w:p w:rsidR="00152A8F" w:rsidRPr="00280B99" w:rsidRDefault="00152A8F" w:rsidP="006A148C">
            <w:pPr>
              <w:widowControl/>
              <w:jc w:val="center"/>
              <w:rPr>
                <w:rFonts w:ascii="宋体" w:cs="Times New Roman"/>
                <w:kern w:val="0"/>
                <w:sz w:val="24"/>
                <w:szCs w:val="24"/>
              </w:rPr>
            </w:pPr>
            <w:r w:rsidRPr="00280B99">
              <w:rPr>
                <w:rFonts w:ascii="宋体" w:hAnsi="宋体" w:cs="宋体" w:hint="eastAsia"/>
                <w:kern w:val="0"/>
                <w:sz w:val="24"/>
                <w:szCs w:val="24"/>
              </w:rPr>
              <w:t>门式、门座式</w:t>
            </w:r>
          </w:p>
        </w:tc>
        <w:tc>
          <w:tcPr>
            <w:tcW w:w="3627" w:type="dxa"/>
            <w:vMerge w:val="restart"/>
            <w:tcBorders>
              <w:top w:val="nil"/>
              <w:left w:val="single" w:sz="4" w:space="0" w:color="auto"/>
              <w:bottom w:val="single" w:sz="4" w:space="0" w:color="auto"/>
              <w:right w:val="single" w:sz="4" w:space="0" w:color="auto"/>
            </w:tcBorders>
            <w:noWrap/>
            <w:vAlign w:val="center"/>
          </w:tcPr>
          <w:p w:rsidR="00152A8F" w:rsidRPr="00280B99" w:rsidRDefault="00152A8F" w:rsidP="006A148C">
            <w:pPr>
              <w:widowControl/>
              <w:jc w:val="center"/>
              <w:rPr>
                <w:rFonts w:ascii="宋体" w:cs="宋体"/>
                <w:kern w:val="0"/>
                <w:sz w:val="24"/>
                <w:szCs w:val="24"/>
              </w:rPr>
            </w:pPr>
            <w:r w:rsidRPr="00280B99">
              <w:rPr>
                <w:rFonts w:ascii="宋体" w:hAnsi="宋体" w:cs="宋体"/>
                <w:kern w:val="0"/>
                <w:sz w:val="24"/>
                <w:szCs w:val="24"/>
              </w:rPr>
              <w:t>8</w:t>
            </w:r>
            <w:r w:rsidRPr="00280B99">
              <w:rPr>
                <w:rFonts w:ascii="宋体" w:cs="宋体"/>
                <w:kern w:val="0"/>
                <w:sz w:val="24"/>
                <w:szCs w:val="24"/>
              </w:rPr>
              <w:t>000</w:t>
            </w:r>
          </w:p>
        </w:tc>
        <w:tc>
          <w:tcPr>
            <w:tcW w:w="4734" w:type="dxa"/>
            <w:tcBorders>
              <w:top w:val="nil"/>
              <w:left w:val="nil"/>
              <w:bottom w:val="single" w:sz="4" w:space="0" w:color="auto"/>
              <w:right w:val="single" w:sz="4" w:space="0" w:color="auto"/>
            </w:tcBorders>
            <w:vAlign w:val="center"/>
          </w:tcPr>
          <w:p w:rsidR="00152A8F" w:rsidRPr="00280B99" w:rsidRDefault="00152A8F" w:rsidP="006A148C">
            <w:pPr>
              <w:widowControl/>
              <w:jc w:val="left"/>
              <w:rPr>
                <w:rFonts w:ascii="宋体" w:cs="Times New Roman"/>
                <w:kern w:val="0"/>
                <w:sz w:val="24"/>
                <w:szCs w:val="24"/>
              </w:rPr>
            </w:pPr>
            <w:r w:rsidRPr="00280B99">
              <w:rPr>
                <w:rFonts w:ascii="宋体" w:hAnsi="宋体" w:cs="宋体" w:hint="eastAsia"/>
                <w:kern w:val="0"/>
                <w:sz w:val="24"/>
                <w:szCs w:val="24"/>
              </w:rPr>
              <w:t>额定起重量大于</w:t>
            </w:r>
            <w:r w:rsidRPr="00280B99">
              <w:rPr>
                <w:rFonts w:ascii="宋体" w:hAnsi="宋体" w:cs="宋体"/>
                <w:kern w:val="0"/>
                <w:sz w:val="24"/>
                <w:szCs w:val="24"/>
              </w:rPr>
              <w:t>50</w:t>
            </w:r>
            <w:r w:rsidRPr="00280B99">
              <w:rPr>
                <w:rFonts w:ascii="宋体" w:hAnsi="宋体" w:cs="宋体" w:hint="eastAsia"/>
                <w:kern w:val="0"/>
                <w:sz w:val="24"/>
                <w:szCs w:val="24"/>
              </w:rPr>
              <w:t>吨时，每增加</w:t>
            </w:r>
            <w:r w:rsidRPr="00280B99">
              <w:rPr>
                <w:rFonts w:ascii="宋体" w:hAnsi="宋体" w:cs="宋体"/>
                <w:kern w:val="0"/>
                <w:sz w:val="24"/>
                <w:szCs w:val="24"/>
              </w:rPr>
              <w:t>10</w:t>
            </w:r>
            <w:r w:rsidRPr="00280B99">
              <w:rPr>
                <w:rFonts w:ascii="宋体" w:hAnsi="宋体" w:cs="宋体" w:hint="eastAsia"/>
                <w:kern w:val="0"/>
                <w:sz w:val="24"/>
                <w:szCs w:val="24"/>
              </w:rPr>
              <w:t>吨（不足</w:t>
            </w:r>
            <w:r w:rsidRPr="00280B99">
              <w:rPr>
                <w:rFonts w:ascii="宋体" w:hAnsi="宋体" w:cs="宋体"/>
                <w:kern w:val="0"/>
                <w:sz w:val="24"/>
                <w:szCs w:val="24"/>
              </w:rPr>
              <w:t>10</w:t>
            </w:r>
            <w:r w:rsidRPr="00280B99">
              <w:rPr>
                <w:rFonts w:ascii="宋体" w:hAnsi="宋体" w:cs="宋体" w:hint="eastAsia"/>
                <w:kern w:val="0"/>
                <w:sz w:val="24"/>
                <w:szCs w:val="24"/>
              </w:rPr>
              <w:t>吨按</w:t>
            </w:r>
            <w:r w:rsidRPr="00280B99">
              <w:rPr>
                <w:rFonts w:ascii="宋体" w:hAnsi="宋体" w:cs="宋体"/>
                <w:kern w:val="0"/>
                <w:sz w:val="24"/>
                <w:szCs w:val="24"/>
              </w:rPr>
              <w:t>10</w:t>
            </w:r>
            <w:r w:rsidRPr="00280B99">
              <w:rPr>
                <w:rFonts w:ascii="宋体" w:hAnsi="宋体" w:cs="宋体" w:hint="eastAsia"/>
                <w:kern w:val="0"/>
                <w:sz w:val="24"/>
                <w:szCs w:val="24"/>
              </w:rPr>
              <w:t>吨计），加收</w:t>
            </w:r>
            <w:r w:rsidRPr="00280B99">
              <w:rPr>
                <w:rFonts w:ascii="宋体" w:hAnsi="宋体" w:cs="宋体"/>
                <w:kern w:val="0"/>
                <w:sz w:val="24"/>
                <w:szCs w:val="24"/>
              </w:rPr>
              <w:t>500</w:t>
            </w:r>
            <w:r w:rsidRPr="00280B99">
              <w:rPr>
                <w:rFonts w:ascii="宋体" w:hAnsi="宋体" w:cs="宋体" w:hint="eastAsia"/>
                <w:kern w:val="0"/>
                <w:sz w:val="24"/>
                <w:szCs w:val="24"/>
              </w:rPr>
              <w:t>元</w:t>
            </w:r>
            <w:r w:rsidRPr="00280B99">
              <w:rPr>
                <w:rFonts w:ascii="宋体" w:hAnsi="宋体" w:cs="宋体"/>
                <w:kern w:val="0"/>
                <w:sz w:val="24"/>
                <w:szCs w:val="24"/>
              </w:rPr>
              <w:t>/</w:t>
            </w:r>
            <w:r w:rsidRPr="00280B99">
              <w:rPr>
                <w:rFonts w:ascii="宋体" w:hAnsi="宋体" w:cs="宋体" w:hint="eastAsia"/>
                <w:kern w:val="0"/>
                <w:sz w:val="24"/>
                <w:szCs w:val="24"/>
              </w:rPr>
              <w:t>台。</w:t>
            </w:r>
          </w:p>
        </w:tc>
      </w:tr>
      <w:tr w:rsidR="00152A8F" w:rsidRPr="00C64564">
        <w:trPr>
          <w:trHeight w:val="873"/>
        </w:trPr>
        <w:tc>
          <w:tcPr>
            <w:tcW w:w="2916" w:type="dxa"/>
            <w:vMerge/>
            <w:tcBorders>
              <w:top w:val="nil"/>
              <w:left w:val="single" w:sz="4" w:space="0" w:color="auto"/>
              <w:bottom w:val="single" w:sz="4" w:space="0" w:color="auto"/>
              <w:right w:val="single" w:sz="4" w:space="0" w:color="auto"/>
            </w:tcBorders>
            <w:vAlign w:val="center"/>
          </w:tcPr>
          <w:p w:rsidR="00152A8F" w:rsidRPr="00280B99" w:rsidRDefault="00152A8F" w:rsidP="006A148C">
            <w:pPr>
              <w:widowControl/>
              <w:jc w:val="left"/>
              <w:rPr>
                <w:rFonts w:ascii="宋体" w:cs="Times New Roman"/>
                <w:kern w:val="0"/>
                <w:sz w:val="24"/>
                <w:szCs w:val="24"/>
              </w:rPr>
            </w:pPr>
          </w:p>
        </w:tc>
        <w:tc>
          <w:tcPr>
            <w:tcW w:w="3338" w:type="dxa"/>
            <w:tcBorders>
              <w:top w:val="nil"/>
              <w:left w:val="nil"/>
              <w:bottom w:val="single" w:sz="4" w:space="0" w:color="auto"/>
              <w:right w:val="single" w:sz="4" w:space="0" w:color="auto"/>
            </w:tcBorders>
            <w:vAlign w:val="center"/>
          </w:tcPr>
          <w:p w:rsidR="00152A8F" w:rsidRPr="00280B99" w:rsidRDefault="00152A8F" w:rsidP="006A148C">
            <w:pPr>
              <w:widowControl/>
              <w:jc w:val="center"/>
              <w:rPr>
                <w:rFonts w:ascii="宋体" w:cs="Times New Roman"/>
                <w:kern w:val="0"/>
                <w:sz w:val="24"/>
                <w:szCs w:val="24"/>
              </w:rPr>
            </w:pPr>
            <w:r w:rsidRPr="00280B99">
              <w:rPr>
                <w:rFonts w:ascii="宋体" w:hAnsi="宋体" w:cs="宋体" w:hint="eastAsia"/>
                <w:kern w:val="0"/>
                <w:sz w:val="24"/>
                <w:szCs w:val="24"/>
              </w:rPr>
              <w:t>机械式停车设备</w:t>
            </w:r>
          </w:p>
        </w:tc>
        <w:tc>
          <w:tcPr>
            <w:tcW w:w="3627" w:type="dxa"/>
            <w:vMerge/>
            <w:tcBorders>
              <w:top w:val="nil"/>
              <w:left w:val="single" w:sz="4" w:space="0" w:color="auto"/>
              <w:bottom w:val="single" w:sz="4" w:space="0" w:color="auto"/>
              <w:right w:val="single" w:sz="4" w:space="0" w:color="auto"/>
            </w:tcBorders>
            <w:vAlign w:val="center"/>
          </w:tcPr>
          <w:p w:rsidR="00152A8F" w:rsidRPr="00280B99" w:rsidRDefault="00152A8F" w:rsidP="006A148C">
            <w:pPr>
              <w:widowControl/>
              <w:jc w:val="left"/>
              <w:rPr>
                <w:rFonts w:ascii="宋体" w:cs="Times New Roman"/>
                <w:kern w:val="0"/>
                <w:sz w:val="24"/>
                <w:szCs w:val="24"/>
              </w:rPr>
            </w:pPr>
          </w:p>
        </w:tc>
        <w:tc>
          <w:tcPr>
            <w:tcW w:w="4734" w:type="dxa"/>
            <w:tcBorders>
              <w:top w:val="nil"/>
              <w:left w:val="nil"/>
              <w:bottom w:val="single" w:sz="4" w:space="0" w:color="auto"/>
              <w:right w:val="single" w:sz="4" w:space="0" w:color="auto"/>
            </w:tcBorders>
            <w:vAlign w:val="center"/>
          </w:tcPr>
          <w:p w:rsidR="00152A8F" w:rsidRPr="00280B99" w:rsidRDefault="00152A8F" w:rsidP="006A148C">
            <w:pPr>
              <w:widowControl/>
              <w:jc w:val="left"/>
              <w:rPr>
                <w:rFonts w:ascii="宋体" w:cs="Times New Roman"/>
                <w:kern w:val="0"/>
                <w:sz w:val="24"/>
                <w:szCs w:val="24"/>
              </w:rPr>
            </w:pPr>
            <w:r w:rsidRPr="00280B99">
              <w:rPr>
                <w:rFonts w:ascii="宋体" w:hAnsi="宋体" w:cs="宋体" w:hint="eastAsia"/>
                <w:kern w:val="0"/>
                <w:sz w:val="24"/>
                <w:szCs w:val="24"/>
              </w:rPr>
              <w:t>机械式停车设备层数超过</w:t>
            </w:r>
            <w:r w:rsidRPr="00280B99">
              <w:rPr>
                <w:rFonts w:ascii="宋体" w:hAnsi="宋体" w:cs="宋体"/>
                <w:kern w:val="0"/>
                <w:sz w:val="24"/>
                <w:szCs w:val="24"/>
              </w:rPr>
              <w:t>20</w:t>
            </w:r>
            <w:r w:rsidRPr="00280B99">
              <w:rPr>
                <w:rFonts w:ascii="宋体" w:hAnsi="宋体" w:cs="宋体" w:hint="eastAsia"/>
                <w:kern w:val="0"/>
                <w:sz w:val="24"/>
                <w:szCs w:val="24"/>
              </w:rPr>
              <w:t>层时，每增加</w:t>
            </w:r>
            <w:r w:rsidRPr="00280B99">
              <w:rPr>
                <w:rFonts w:ascii="宋体" w:hAnsi="宋体" w:cs="宋体"/>
                <w:kern w:val="0"/>
                <w:sz w:val="24"/>
                <w:szCs w:val="24"/>
              </w:rPr>
              <w:t>1</w:t>
            </w:r>
            <w:r w:rsidRPr="00280B99">
              <w:rPr>
                <w:rFonts w:ascii="宋体" w:hAnsi="宋体" w:cs="宋体" w:hint="eastAsia"/>
                <w:kern w:val="0"/>
                <w:sz w:val="24"/>
                <w:szCs w:val="24"/>
              </w:rPr>
              <w:t>层加收</w:t>
            </w:r>
            <w:r w:rsidRPr="00280B99">
              <w:rPr>
                <w:rFonts w:ascii="宋体" w:hAnsi="宋体" w:cs="宋体"/>
                <w:kern w:val="0"/>
                <w:sz w:val="24"/>
                <w:szCs w:val="24"/>
              </w:rPr>
              <w:t>2000</w:t>
            </w:r>
            <w:r w:rsidRPr="00280B99">
              <w:rPr>
                <w:rFonts w:ascii="宋体" w:hAnsi="宋体" w:cs="宋体" w:hint="eastAsia"/>
                <w:kern w:val="0"/>
                <w:sz w:val="24"/>
                <w:szCs w:val="24"/>
              </w:rPr>
              <w:t>元。</w:t>
            </w:r>
          </w:p>
        </w:tc>
      </w:tr>
      <w:tr w:rsidR="00152A8F" w:rsidRPr="00C64564">
        <w:trPr>
          <w:trHeight w:val="1233"/>
        </w:trPr>
        <w:tc>
          <w:tcPr>
            <w:tcW w:w="2916" w:type="dxa"/>
            <w:vMerge/>
            <w:tcBorders>
              <w:top w:val="nil"/>
              <w:left w:val="single" w:sz="4" w:space="0" w:color="auto"/>
              <w:bottom w:val="single" w:sz="4" w:space="0" w:color="auto"/>
              <w:right w:val="single" w:sz="4" w:space="0" w:color="auto"/>
            </w:tcBorders>
            <w:vAlign w:val="center"/>
          </w:tcPr>
          <w:p w:rsidR="00152A8F" w:rsidRPr="00280B99" w:rsidRDefault="00152A8F" w:rsidP="006A148C">
            <w:pPr>
              <w:widowControl/>
              <w:jc w:val="left"/>
              <w:rPr>
                <w:rFonts w:ascii="宋体" w:cs="Times New Roman"/>
                <w:kern w:val="0"/>
                <w:sz w:val="24"/>
                <w:szCs w:val="24"/>
              </w:rPr>
            </w:pPr>
          </w:p>
        </w:tc>
        <w:tc>
          <w:tcPr>
            <w:tcW w:w="3338" w:type="dxa"/>
            <w:tcBorders>
              <w:top w:val="nil"/>
              <w:left w:val="nil"/>
              <w:bottom w:val="single" w:sz="4" w:space="0" w:color="auto"/>
              <w:right w:val="single" w:sz="4" w:space="0" w:color="auto"/>
            </w:tcBorders>
            <w:vAlign w:val="center"/>
          </w:tcPr>
          <w:p w:rsidR="00152A8F" w:rsidRPr="00280B99" w:rsidRDefault="00152A8F" w:rsidP="006A148C">
            <w:pPr>
              <w:widowControl/>
              <w:jc w:val="center"/>
              <w:rPr>
                <w:rFonts w:ascii="宋体" w:cs="Times New Roman"/>
                <w:kern w:val="0"/>
                <w:sz w:val="24"/>
                <w:szCs w:val="24"/>
              </w:rPr>
            </w:pPr>
            <w:r w:rsidRPr="00280B99">
              <w:rPr>
                <w:rFonts w:ascii="宋体" w:hAnsi="宋体" w:cs="宋体" w:hint="eastAsia"/>
                <w:kern w:val="0"/>
                <w:sz w:val="24"/>
                <w:szCs w:val="24"/>
              </w:rPr>
              <w:t>装卸桥（卸船机）、岸边集装箱起重机</w:t>
            </w:r>
          </w:p>
        </w:tc>
        <w:tc>
          <w:tcPr>
            <w:tcW w:w="3627" w:type="dxa"/>
            <w:tcBorders>
              <w:top w:val="nil"/>
              <w:left w:val="nil"/>
              <w:bottom w:val="single" w:sz="4" w:space="0" w:color="auto"/>
              <w:right w:val="single" w:sz="4" w:space="0" w:color="auto"/>
            </w:tcBorders>
            <w:noWrap/>
            <w:vAlign w:val="center"/>
          </w:tcPr>
          <w:p w:rsidR="00152A8F" w:rsidRPr="00280B99" w:rsidRDefault="00152A8F" w:rsidP="00235AEB">
            <w:pPr>
              <w:widowControl/>
              <w:jc w:val="center"/>
              <w:rPr>
                <w:rFonts w:ascii="宋体" w:cs="宋体"/>
                <w:kern w:val="0"/>
                <w:sz w:val="24"/>
                <w:szCs w:val="24"/>
              </w:rPr>
            </w:pPr>
            <w:r w:rsidRPr="00280B99">
              <w:rPr>
                <w:rFonts w:ascii="宋体" w:hAnsi="宋体" w:cs="宋体"/>
                <w:kern w:val="0"/>
                <w:sz w:val="24"/>
                <w:szCs w:val="24"/>
              </w:rPr>
              <w:t>2</w:t>
            </w:r>
            <w:r w:rsidRPr="00280B99">
              <w:rPr>
                <w:rFonts w:ascii="宋体" w:cs="宋体"/>
                <w:kern w:val="0"/>
                <w:sz w:val="24"/>
                <w:szCs w:val="24"/>
              </w:rPr>
              <w:t>0000</w:t>
            </w:r>
          </w:p>
        </w:tc>
        <w:tc>
          <w:tcPr>
            <w:tcW w:w="4734" w:type="dxa"/>
            <w:tcBorders>
              <w:top w:val="nil"/>
              <w:left w:val="nil"/>
              <w:bottom w:val="single" w:sz="4" w:space="0" w:color="auto"/>
              <w:right w:val="single" w:sz="4" w:space="0" w:color="auto"/>
            </w:tcBorders>
            <w:noWrap/>
            <w:vAlign w:val="center"/>
          </w:tcPr>
          <w:p w:rsidR="00152A8F" w:rsidRPr="00280B99" w:rsidRDefault="00152A8F" w:rsidP="006A148C">
            <w:pPr>
              <w:widowControl/>
              <w:jc w:val="left"/>
              <w:rPr>
                <w:rFonts w:ascii="宋体" w:cs="Times New Roman"/>
                <w:kern w:val="0"/>
                <w:sz w:val="24"/>
                <w:szCs w:val="24"/>
              </w:rPr>
            </w:pPr>
            <w:r w:rsidRPr="00280B99">
              <w:rPr>
                <w:rFonts w:ascii="宋体" w:hAnsi="宋体" w:cs="宋体" w:hint="eastAsia"/>
                <w:kern w:val="0"/>
                <w:sz w:val="24"/>
                <w:szCs w:val="24"/>
              </w:rPr>
              <w:t xml:space="preserve">　</w:t>
            </w:r>
          </w:p>
        </w:tc>
      </w:tr>
      <w:tr w:rsidR="00152A8F" w:rsidRPr="00C64564">
        <w:trPr>
          <w:trHeight w:val="1128"/>
        </w:trPr>
        <w:tc>
          <w:tcPr>
            <w:tcW w:w="2916" w:type="dxa"/>
            <w:tcBorders>
              <w:top w:val="nil"/>
              <w:left w:val="single" w:sz="4" w:space="0" w:color="auto"/>
              <w:bottom w:val="single" w:sz="4" w:space="0" w:color="auto"/>
              <w:right w:val="single" w:sz="4" w:space="0" w:color="auto"/>
            </w:tcBorders>
            <w:vAlign w:val="center"/>
          </w:tcPr>
          <w:p w:rsidR="00152A8F" w:rsidRPr="00280B99" w:rsidRDefault="00152A8F" w:rsidP="006A148C">
            <w:pPr>
              <w:widowControl/>
              <w:jc w:val="center"/>
              <w:rPr>
                <w:rFonts w:ascii="宋体" w:cs="Times New Roman"/>
                <w:kern w:val="0"/>
                <w:sz w:val="24"/>
                <w:szCs w:val="24"/>
              </w:rPr>
            </w:pPr>
            <w:r w:rsidRPr="00280B99">
              <w:rPr>
                <w:rFonts w:ascii="宋体" w:hAnsi="宋体" w:cs="宋体" w:hint="eastAsia"/>
                <w:kern w:val="0"/>
                <w:sz w:val="24"/>
                <w:szCs w:val="24"/>
              </w:rPr>
              <w:t>大型起重机械安全监控管理系统</w:t>
            </w:r>
          </w:p>
        </w:tc>
        <w:tc>
          <w:tcPr>
            <w:tcW w:w="3338" w:type="dxa"/>
            <w:tcBorders>
              <w:top w:val="nil"/>
              <w:left w:val="nil"/>
              <w:bottom w:val="single" w:sz="4" w:space="0" w:color="auto"/>
              <w:right w:val="single" w:sz="4" w:space="0" w:color="auto"/>
            </w:tcBorders>
            <w:noWrap/>
            <w:vAlign w:val="center"/>
          </w:tcPr>
          <w:p w:rsidR="00152A8F" w:rsidRPr="00280B99" w:rsidRDefault="00152A8F" w:rsidP="006A148C">
            <w:pPr>
              <w:widowControl/>
              <w:jc w:val="center"/>
              <w:rPr>
                <w:rFonts w:ascii="宋体" w:cs="Times New Roman"/>
                <w:kern w:val="0"/>
                <w:sz w:val="24"/>
                <w:szCs w:val="24"/>
              </w:rPr>
            </w:pPr>
            <w:r w:rsidRPr="00280B99">
              <w:rPr>
                <w:rFonts w:ascii="宋体" w:hAnsi="宋体" w:cs="宋体" w:hint="eastAsia"/>
                <w:kern w:val="0"/>
                <w:sz w:val="24"/>
                <w:szCs w:val="24"/>
              </w:rPr>
              <w:t xml:space="preserve">　</w:t>
            </w:r>
          </w:p>
        </w:tc>
        <w:tc>
          <w:tcPr>
            <w:tcW w:w="3627" w:type="dxa"/>
            <w:tcBorders>
              <w:top w:val="nil"/>
              <w:left w:val="nil"/>
              <w:bottom w:val="single" w:sz="4" w:space="0" w:color="auto"/>
              <w:right w:val="single" w:sz="4" w:space="0" w:color="auto"/>
            </w:tcBorders>
            <w:vAlign w:val="center"/>
          </w:tcPr>
          <w:p w:rsidR="00152A8F" w:rsidRPr="00280B99" w:rsidRDefault="00152A8F" w:rsidP="006A148C">
            <w:pPr>
              <w:widowControl/>
              <w:jc w:val="center"/>
              <w:rPr>
                <w:rFonts w:ascii="宋体" w:cs="Times New Roman"/>
                <w:kern w:val="0"/>
                <w:sz w:val="24"/>
                <w:szCs w:val="24"/>
              </w:rPr>
            </w:pPr>
            <w:r w:rsidRPr="00280B99">
              <w:rPr>
                <w:rFonts w:ascii="宋体" w:hAnsi="宋体" w:cs="宋体" w:hint="eastAsia"/>
                <w:kern w:val="0"/>
                <w:sz w:val="24"/>
                <w:szCs w:val="24"/>
              </w:rPr>
              <w:t>按整机试验收费标准加收</w:t>
            </w:r>
            <w:r w:rsidRPr="00280B99">
              <w:rPr>
                <w:rFonts w:ascii="宋体" w:hAnsi="宋体" w:cs="宋体"/>
                <w:kern w:val="0"/>
                <w:sz w:val="24"/>
                <w:szCs w:val="24"/>
              </w:rPr>
              <w:t>50%</w:t>
            </w:r>
            <w:r w:rsidRPr="00280B99">
              <w:rPr>
                <w:rFonts w:ascii="宋体" w:hAnsi="宋体" w:cs="宋体" w:hint="eastAsia"/>
                <w:kern w:val="0"/>
                <w:sz w:val="24"/>
                <w:szCs w:val="24"/>
              </w:rPr>
              <w:t>。</w:t>
            </w:r>
          </w:p>
        </w:tc>
        <w:tc>
          <w:tcPr>
            <w:tcW w:w="4734" w:type="dxa"/>
            <w:tcBorders>
              <w:top w:val="nil"/>
              <w:left w:val="nil"/>
              <w:bottom w:val="single" w:sz="4" w:space="0" w:color="auto"/>
              <w:right w:val="single" w:sz="4" w:space="0" w:color="auto"/>
            </w:tcBorders>
            <w:vAlign w:val="center"/>
          </w:tcPr>
          <w:p w:rsidR="00152A8F" w:rsidRPr="00280B99" w:rsidRDefault="00152A8F" w:rsidP="006A148C">
            <w:pPr>
              <w:widowControl/>
              <w:jc w:val="left"/>
              <w:rPr>
                <w:rFonts w:ascii="宋体" w:cs="Times New Roman"/>
                <w:kern w:val="0"/>
                <w:sz w:val="24"/>
                <w:szCs w:val="24"/>
              </w:rPr>
            </w:pPr>
            <w:r w:rsidRPr="00280B99">
              <w:rPr>
                <w:rFonts w:ascii="宋体" w:hAnsi="宋体" w:cs="宋体" w:hint="eastAsia"/>
                <w:kern w:val="0"/>
                <w:sz w:val="24"/>
                <w:szCs w:val="24"/>
              </w:rPr>
              <w:t xml:space="preserve">　</w:t>
            </w:r>
          </w:p>
        </w:tc>
      </w:tr>
      <w:tr w:rsidR="00152A8F" w:rsidRPr="00C64564">
        <w:trPr>
          <w:trHeight w:val="711"/>
        </w:trPr>
        <w:tc>
          <w:tcPr>
            <w:tcW w:w="2916" w:type="dxa"/>
            <w:vMerge w:val="restart"/>
            <w:tcBorders>
              <w:top w:val="nil"/>
              <w:left w:val="single" w:sz="4" w:space="0" w:color="auto"/>
              <w:bottom w:val="single" w:sz="4" w:space="0" w:color="000000"/>
              <w:right w:val="single" w:sz="4" w:space="0" w:color="auto"/>
            </w:tcBorders>
            <w:vAlign w:val="center"/>
          </w:tcPr>
          <w:p w:rsidR="00152A8F" w:rsidRPr="00280B99" w:rsidRDefault="00152A8F" w:rsidP="006A148C">
            <w:pPr>
              <w:widowControl/>
              <w:jc w:val="center"/>
              <w:rPr>
                <w:rFonts w:ascii="宋体" w:cs="Times New Roman"/>
                <w:kern w:val="0"/>
                <w:sz w:val="24"/>
                <w:szCs w:val="24"/>
              </w:rPr>
            </w:pPr>
            <w:r w:rsidRPr="00280B99">
              <w:rPr>
                <w:rFonts w:ascii="宋体" w:hAnsi="宋体" w:cs="宋体" w:hint="eastAsia"/>
                <w:kern w:val="0"/>
                <w:sz w:val="24"/>
                <w:szCs w:val="24"/>
              </w:rPr>
              <w:t>起重机械安全保护装置</w:t>
            </w:r>
          </w:p>
        </w:tc>
        <w:tc>
          <w:tcPr>
            <w:tcW w:w="3338" w:type="dxa"/>
            <w:tcBorders>
              <w:top w:val="nil"/>
              <w:left w:val="nil"/>
              <w:bottom w:val="single" w:sz="4" w:space="0" w:color="auto"/>
              <w:right w:val="single" w:sz="4" w:space="0" w:color="auto"/>
            </w:tcBorders>
            <w:noWrap/>
            <w:vAlign w:val="center"/>
          </w:tcPr>
          <w:p w:rsidR="00152A8F" w:rsidRPr="00280B99" w:rsidRDefault="00152A8F" w:rsidP="006A148C">
            <w:pPr>
              <w:widowControl/>
              <w:jc w:val="center"/>
              <w:rPr>
                <w:rFonts w:ascii="宋体" w:cs="Times New Roman"/>
                <w:kern w:val="0"/>
                <w:sz w:val="24"/>
                <w:szCs w:val="24"/>
              </w:rPr>
            </w:pPr>
            <w:r w:rsidRPr="00280B99">
              <w:rPr>
                <w:rFonts w:ascii="宋体" w:hAnsi="宋体" w:cs="宋体" w:hint="eastAsia"/>
                <w:kern w:val="0"/>
                <w:sz w:val="24"/>
                <w:szCs w:val="24"/>
              </w:rPr>
              <w:t>起重量限制器</w:t>
            </w:r>
          </w:p>
        </w:tc>
        <w:tc>
          <w:tcPr>
            <w:tcW w:w="3627" w:type="dxa"/>
            <w:tcBorders>
              <w:top w:val="nil"/>
              <w:left w:val="nil"/>
              <w:bottom w:val="single" w:sz="4" w:space="0" w:color="auto"/>
              <w:right w:val="single" w:sz="4" w:space="0" w:color="auto"/>
            </w:tcBorders>
            <w:vAlign w:val="center"/>
          </w:tcPr>
          <w:p w:rsidR="00152A8F" w:rsidRPr="00280B99" w:rsidRDefault="00152A8F" w:rsidP="00235AEB">
            <w:pPr>
              <w:widowControl/>
              <w:jc w:val="center"/>
              <w:rPr>
                <w:rFonts w:ascii="宋体" w:cs="Times New Roman"/>
                <w:kern w:val="0"/>
                <w:sz w:val="24"/>
                <w:szCs w:val="24"/>
              </w:rPr>
            </w:pPr>
            <w:r w:rsidRPr="00280B99">
              <w:rPr>
                <w:rFonts w:ascii="宋体" w:hAnsi="宋体" w:cs="宋体" w:hint="eastAsia"/>
                <w:kern w:val="0"/>
                <w:sz w:val="24"/>
                <w:szCs w:val="24"/>
              </w:rPr>
              <w:t>单梁：</w:t>
            </w:r>
            <w:r w:rsidRPr="00280B99">
              <w:rPr>
                <w:rFonts w:ascii="宋体" w:hAnsi="宋体" w:cs="宋体"/>
                <w:kern w:val="0"/>
                <w:sz w:val="24"/>
                <w:szCs w:val="24"/>
              </w:rPr>
              <w:t>3000</w:t>
            </w:r>
            <w:r w:rsidRPr="00280B99">
              <w:rPr>
                <w:rFonts w:ascii="宋体" w:hAnsi="宋体" w:cs="宋体" w:hint="eastAsia"/>
                <w:kern w:val="0"/>
                <w:sz w:val="24"/>
                <w:szCs w:val="24"/>
              </w:rPr>
              <w:t>；双梁加收</w:t>
            </w:r>
            <w:r w:rsidRPr="00280B99">
              <w:rPr>
                <w:rFonts w:ascii="宋体" w:hAnsi="宋体" w:cs="宋体"/>
                <w:kern w:val="0"/>
                <w:sz w:val="24"/>
                <w:szCs w:val="24"/>
              </w:rPr>
              <w:t>20%</w:t>
            </w:r>
          </w:p>
        </w:tc>
        <w:tc>
          <w:tcPr>
            <w:tcW w:w="4734" w:type="dxa"/>
            <w:tcBorders>
              <w:top w:val="nil"/>
              <w:left w:val="nil"/>
              <w:bottom w:val="single" w:sz="4" w:space="0" w:color="auto"/>
              <w:right w:val="single" w:sz="4" w:space="0" w:color="auto"/>
            </w:tcBorders>
            <w:vAlign w:val="center"/>
          </w:tcPr>
          <w:p w:rsidR="00152A8F" w:rsidRPr="00280B99" w:rsidRDefault="00152A8F" w:rsidP="006A148C">
            <w:pPr>
              <w:widowControl/>
              <w:jc w:val="left"/>
              <w:rPr>
                <w:rFonts w:ascii="宋体" w:cs="Times New Roman"/>
                <w:kern w:val="0"/>
                <w:sz w:val="24"/>
                <w:szCs w:val="24"/>
              </w:rPr>
            </w:pPr>
            <w:r w:rsidRPr="00280B99">
              <w:rPr>
                <w:rFonts w:ascii="宋体" w:hAnsi="宋体" w:cs="宋体" w:hint="eastAsia"/>
                <w:kern w:val="0"/>
                <w:sz w:val="24"/>
                <w:szCs w:val="24"/>
              </w:rPr>
              <w:t xml:space="preserve">　</w:t>
            </w:r>
          </w:p>
        </w:tc>
      </w:tr>
      <w:tr w:rsidR="00152A8F" w:rsidRPr="00C64564">
        <w:trPr>
          <w:trHeight w:val="528"/>
        </w:trPr>
        <w:tc>
          <w:tcPr>
            <w:tcW w:w="2916" w:type="dxa"/>
            <w:vMerge/>
            <w:tcBorders>
              <w:top w:val="nil"/>
              <w:left w:val="single" w:sz="4" w:space="0" w:color="auto"/>
              <w:bottom w:val="single" w:sz="4" w:space="0" w:color="000000"/>
              <w:right w:val="single" w:sz="4" w:space="0" w:color="auto"/>
            </w:tcBorders>
            <w:vAlign w:val="center"/>
          </w:tcPr>
          <w:p w:rsidR="00152A8F" w:rsidRPr="00280B99" w:rsidRDefault="00152A8F" w:rsidP="006A148C">
            <w:pPr>
              <w:widowControl/>
              <w:jc w:val="left"/>
              <w:rPr>
                <w:rFonts w:ascii="宋体" w:cs="Times New Roman"/>
                <w:kern w:val="0"/>
                <w:sz w:val="24"/>
                <w:szCs w:val="24"/>
              </w:rPr>
            </w:pPr>
          </w:p>
        </w:tc>
        <w:tc>
          <w:tcPr>
            <w:tcW w:w="3338" w:type="dxa"/>
            <w:tcBorders>
              <w:top w:val="nil"/>
              <w:left w:val="nil"/>
              <w:bottom w:val="single" w:sz="4" w:space="0" w:color="auto"/>
              <w:right w:val="single" w:sz="4" w:space="0" w:color="auto"/>
            </w:tcBorders>
            <w:vAlign w:val="center"/>
          </w:tcPr>
          <w:p w:rsidR="00152A8F" w:rsidRPr="00280B99" w:rsidRDefault="00152A8F" w:rsidP="006A148C">
            <w:pPr>
              <w:widowControl/>
              <w:jc w:val="center"/>
              <w:rPr>
                <w:rFonts w:ascii="宋体" w:cs="Times New Roman"/>
                <w:kern w:val="0"/>
                <w:sz w:val="24"/>
                <w:szCs w:val="24"/>
              </w:rPr>
            </w:pPr>
            <w:r w:rsidRPr="00280B99">
              <w:rPr>
                <w:rFonts w:ascii="宋体" w:hAnsi="宋体" w:cs="宋体" w:hint="eastAsia"/>
                <w:kern w:val="0"/>
                <w:sz w:val="24"/>
                <w:szCs w:val="24"/>
              </w:rPr>
              <w:t>起重力矩限制器、防坠安全器</w:t>
            </w:r>
          </w:p>
        </w:tc>
        <w:tc>
          <w:tcPr>
            <w:tcW w:w="3627" w:type="dxa"/>
            <w:tcBorders>
              <w:top w:val="nil"/>
              <w:left w:val="nil"/>
              <w:bottom w:val="single" w:sz="4" w:space="0" w:color="auto"/>
              <w:right w:val="single" w:sz="4" w:space="0" w:color="auto"/>
            </w:tcBorders>
            <w:vAlign w:val="center"/>
          </w:tcPr>
          <w:p w:rsidR="00152A8F" w:rsidRPr="00280B99" w:rsidRDefault="00152A8F" w:rsidP="006A148C">
            <w:pPr>
              <w:widowControl/>
              <w:jc w:val="center"/>
              <w:rPr>
                <w:rFonts w:ascii="宋体" w:cs="Times New Roman"/>
                <w:kern w:val="0"/>
                <w:sz w:val="24"/>
                <w:szCs w:val="24"/>
              </w:rPr>
            </w:pPr>
            <w:r w:rsidRPr="00280B99">
              <w:rPr>
                <w:rFonts w:ascii="宋体" w:hAnsi="宋体" w:cs="宋体"/>
                <w:kern w:val="0"/>
                <w:sz w:val="24"/>
                <w:szCs w:val="24"/>
              </w:rPr>
              <w:t>5000</w:t>
            </w:r>
          </w:p>
        </w:tc>
        <w:tc>
          <w:tcPr>
            <w:tcW w:w="4734" w:type="dxa"/>
            <w:tcBorders>
              <w:top w:val="nil"/>
              <w:left w:val="nil"/>
              <w:bottom w:val="single" w:sz="4" w:space="0" w:color="auto"/>
              <w:right w:val="single" w:sz="4" w:space="0" w:color="auto"/>
            </w:tcBorders>
            <w:vAlign w:val="center"/>
          </w:tcPr>
          <w:p w:rsidR="00152A8F" w:rsidRPr="00280B99" w:rsidRDefault="00152A8F" w:rsidP="006A148C">
            <w:pPr>
              <w:widowControl/>
              <w:jc w:val="left"/>
              <w:rPr>
                <w:rFonts w:ascii="宋体" w:cs="Times New Roman"/>
                <w:kern w:val="0"/>
                <w:sz w:val="24"/>
                <w:szCs w:val="24"/>
              </w:rPr>
            </w:pPr>
            <w:r w:rsidRPr="00280B99">
              <w:rPr>
                <w:rFonts w:ascii="宋体" w:hAnsi="宋体" w:cs="宋体" w:hint="eastAsia"/>
                <w:kern w:val="0"/>
                <w:sz w:val="24"/>
                <w:szCs w:val="24"/>
              </w:rPr>
              <w:t xml:space="preserve">　</w:t>
            </w:r>
          </w:p>
        </w:tc>
      </w:tr>
      <w:tr w:rsidR="00152A8F" w:rsidRPr="00C64564">
        <w:trPr>
          <w:trHeight w:val="462"/>
        </w:trPr>
        <w:tc>
          <w:tcPr>
            <w:tcW w:w="2916" w:type="dxa"/>
            <w:vMerge/>
            <w:tcBorders>
              <w:top w:val="nil"/>
              <w:left w:val="single" w:sz="4" w:space="0" w:color="auto"/>
              <w:bottom w:val="single" w:sz="4" w:space="0" w:color="000000"/>
              <w:right w:val="single" w:sz="4" w:space="0" w:color="auto"/>
            </w:tcBorders>
            <w:vAlign w:val="center"/>
          </w:tcPr>
          <w:p w:rsidR="00152A8F" w:rsidRPr="00280B99" w:rsidRDefault="00152A8F" w:rsidP="006A148C">
            <w:pPr>
              <w:widowControl/>
              <w:jc w:val="left"/>
              <w:rPr>
                <w:rFonts w:ascii="宋体" w:cs="Times New Roman"/>
                <w:kern w:val="0"/>
                <w:sz w:val="24"/>
                <w:szCs w:val="24"/>
              </w:rPr>
            </w:pPr>
          </w:p>
        </w:tc>
        <w:tc>
          <w:tcPr>
            <w:tcW w:w="3338" w:type="dxa"/>
            <w:tcBorders>
              <w:top w:val="nil"/>
              <w:left w:val="nil"/>
              <w:bottom w:val="single" w:sz="4" w:space="0" w:color="auto"/>
              <w:right w:val="single" w:sz="4" w:space="0" w:color="auto"/>
            </w:tcBorders>
            <w:noWrap/>
            <w:vAlign w:val="center"/>
          </w:tcPr>
          <w:p w:rsidR="00152A8F" w:rsidRPr="00280B99" w:rsidRDefault="00152A8F" w:rsidP="006A148C">
            <w:pPr>
              <w:widowControl/>
              <w:jc w:val="center"/>
              <w:rPr>
                <w:rFonts w:ascii="宋体" w:cs="Times New Roman"/>
                <w:kern w:val="0"/>
                <w:sz w:val="24"/>
                <w:szCs w:val="24"/>
              </w:rPr>
            </w:pPr>
            <w:r w:rsidRPr="00280B99">
              <w:rPr>
                <w:rFonts w:ascii="宋体" w:hAnsi="宋体" w:cs="宋体" w:hint="eastAsia"/>
                <w:kern w:val="0"/>
                <w:sz w:val="24"/>
                <w:szCs w:val="24"/>
              </w:rPr>
              <w:t>制动器</w:t>
            </w:r>
          </w:p>
        </w:tc>
        <w:tc>
          <w:tcPr>
            <w:tcW w:w="3627" w:type="dxa"/>
            <w:tcBorders>
              <w:top w:val="nil"/>
              <w:left w:val="nil"/>
              <w:bottom w:val="single" w:sz="4" w:space="0" w:color="auto"/>
              <w:right w:val="single" w:sz="4" w:space="0" w:color="auto"/>
            </w:tcBorders>
            <w:vAlign w:val="center"/>
          </w:tcPr>
          <w:p w:rsidR="00152A8F" w:rsidRPr="00280B99" w:rsidRDefault="00152A8F" w:rsidP="006A148C">
            <w:pPr>
              <w:widowControl/>
              <w:jc w:val="center"/>
              <w:rPr>
                <w:rFonts w:ascii="宋体" w:cs="Times New Roman"/>
                <w:kern w:val="0"/>
                <w:sz w:val="24"/>
                <w:szCs w:val="24"/>
              </w:rPr>
            </w:pPr>
            <w:r w:rsidRPr="00280B99">
              <w:rPr>
                <w:rFonts w:ascii="宋体" w:hAnsi="宋体" w:cs="宋体"/>
                <w:kern w:val="0"/>
                <w:sz w:val="24"/>
                <w:szCs w:val="24"/>
              </w:rPr>
              <w:t>7000</w:t>
            </w:r>
          </w:p>
        </w:tc>
        <w:tc>
          <w:tcPr>
            <w:tcW w:w="4734" w:type="dxa"/>
            <w:tcBorders>
              <w:top w:val="nil"/>
              <w:left w:val="nil"/>
              <w:bottom w:val="single" w:sz="4" w:space="0" w:color="auto"/>
              <w:right w:val="single" w:sz="4" w:space="0" w:color="auto"/>
            </w:tcBorders>
            <w:vAlign w:val="center"/>
          </w:tcPr>
          <w:p w:rsidR="00152A8F" w:rsidRPr="00280B99" w:rsidRDefault="00152A8F" w:rsidP="006A148C">
            <w:pPr>
              <w:widowControl/>
              <w:jc w:val="left"/>
              <w:rPr>
                <w:rFonts w:ascii="宋体" w:cs="Times New Roman"/>
                <w:kern w:val="0"/>
                <w:sz w:val="24"/>
                <w:szCs w:val="24"/>
              </w:rPr>
            </w:pPr>
            <w:r w:rsidRPr="00280B99">
              <w:rPr>
                <w:rFonts w:ascii="宋体" w:hAnsi="宋体" w:cs="宋体" w:hint="eastAsia"/>
                <w:kern w:val="0"/>
                <w:sz w:val="24"/>
                <w:szCs w:val="24"/>
              </w:rPr>
              <w:t xml:space="preserve">　</w:t>
            </w:r>
          </w:p>
        </w:tc>
      </w:tr>
      <w:tr w:rsidR="00152A8F" w:rsidRPr="00C64564">
        <w:trPr>
          <w:trHeight w:val="542"/>
        </w:trPr>
        <w:tc>
          <w:tcPr>
            <w:tcW w:w="2916" w:type="dxa"/>
            <w:vMerge/>
            <w:tcBorders>
              <w:top w:val="nil"/>
              <w:left w:val="single" w:sz="4" w:space="0" w:color="auto"/>
              <w:bottom w:val="single" w:sz="4" w:space="0" w:color="000000"/>
              <w:right w:val="single" w:sz="4" w:space="0" w:color="auto"/>
            </w:tcBorders>
            <w:vAlign w:val="center"/>
          </w:tcPr>
          <w:p w:rsidR="00152A8F" w:rsidRPr="00280B99" w:rsidRDefault="00152A8F" w:rsidP="006A148C">
            <w:pPr>
              <w:widowControl/>
              <w:jc w:val="left"/>
              <w:rPr>
                <w:rFonts w:ascii="宋体" w:cs="Times New Roman"/>
                <w:kern w:val="0"/>
                <w:sz w:val="24"/>
                <w:szCs w:val="24"/>
              </w:rPr>
            </w:pPr>
          </w:p>
        </w:tc>
        <w:tc>
          <w:tcPr>
            <w:tcW w:w="3338" w:type="dxa"/>
            <w:tcBorders>
              <w:top w:val="nil"/>
              <w:left w:val="nil"/>
              <w:bottom w:val="single" w:sz="4" w:space="0" w:color="auto"/>
              <w:right w:val="single" w:sz="4" w:space="0" w:color="auto"/>
            </w:tcBorders>
            <w:noWrap/>
            <w:vAlign w:val="center"/>
          </w:tcPr>
          <w:p w:rsidR="00152A8F" w:rsidRPr="00280B99" w:rsidRDefault="00152A8F" w:rsidP="006A148C">
            <w:pPr>
              <w:widowControl/>
              <w:jc w:val="center"/>
              <w:rPr>
                <w:rFonts w:ascii="宋体" w:cs="Times New Roman"/>
                <w:kern w:val="0"/>
                <w:sz w:val="24"/>
                <w:szCs w:val="24"/>
              </w:rPr>
            </w:pPr>
            <w:r w:rsidRPr="00280B99">
              <w:rPr>
                <w:rFonts w:ascii="宋体" w:hAnsi="宋体" w:cs="宋体" w:hint="eastAsia"/>
                <w:kern w:val="0"/>
                <w:sz w:val="24"/>
                <w:szCs w:val="24"/>
              </w:rPr>
              <w:t>起升高度限制器</w:t>
            </w:r>
          </w:p>
        </w:tc>
        <w:tc>
          <w:tcPr>
            <w:tcW w:w="3627" w:type="dxa"/>
            <w:tcBorders>
              <w:top w:val="nil"/>
              <w:left w:val="nil"/>
              <w:bottom w:val="single" w:sz="4" w:space="0" w:color="auto"/>
              <w:right w:val="single" w:sz="4" w:space="0" w:color="auto"/>
            </w:tcBorders>
            <w:vAlign w:val="center"/>
          </w:tcPr>
          <w:p w:rsidR="00152A8F" w:rsidRPr="00280B99" w:rsidRDefault="00152A8F" w:rsidP="006A148C">
            <w:pPr>
              <w:widowControl/>
              <w:jc w:val="center"/>
              <w:rPr>
                <w:rFonts w:ascii="宋体" w:cs="Times New Roman"/>
                <w:kern w:val="0"/>
                <w:sz w:val="24"/>
                <w:szCs w:val="24"/>
              </w:rPr>
            </w:pPr>
            <w:r w:rsidRPr="00280B99">
              <w:rPr>
                <w:rFonts w:ascii="宋体" w:hAnsi="宋体" w:cs="宋体"/>
                <w:kern w:val="0"/>
                <w:sz w:val="24"/>
                <w:szCs w:val="24"/>
              </w:rPr>
              <w:t>2500</w:t>
            </w:r>
          </w:p>
        </w:tc>
        <w:tc>
          <w:tcPr>
            <w:tcW w:w="4734" w:type="dxa"/>
            <w:tcBorders>
              <w:top w:val="nil"/>
              <w:left w:val="nil"/>
              <w:bottom w:val="single" w:sz="4" w:space="0" w:color="auto"/>
              <w:right w:val="single" w:sz="4" w:space="0" w:color="auto"/>
            </w:tcBorders>
            <w:vAlign w:val="center"/>
          </w:tcPr>
          <w:p w:rsidR="00152A8F" w:rsidRPr="00280B99" w:rsidRDefault="00152A8F" w:rsidP="006A148C">
            <w:pPr>
              <w:widowControl/>
              <w:jc w:val="left"/>
              <w:rPr>
                <w:rFonts w:ascii="宋体" w:cs="Times New Roman"/>
                <w:kern w:val="0"/>
                <w:sz w:val="24"/>
                <w:szCs w:val="24"/>
              </w:rPr>
            </w:pPr>
            <w:r w:rsidRPr="00280B99">
              <w:rPr>
                <w:rFonts w:ascii="宋体" w:hAnsi="宋体" w:cs="宋体" w:hint="eastAsia"/>
                <w:kern w:val="0"/>
                <w:sz w:val="24"/>
                <w:szCs w:val="24"/>
              </w:rPr>
              <w:t xml:space="preserve">　</w:t>
            </w:r>
          </w:p>
        </w:tc>
      </w:tr>
    </w:tbl>
    <w:p w:rsidR="00152A8F" w:rsidRPr="00280B99" w:rsidRDefault="00152A8F" w:rsidP="00081987">
      <w:pPr>
        <w:rPr>
          <w:rFonts w:cs="Times New Roman"/>
          <w:b/>
          <w:bCs/>
          <w:sz w:val="24"/>
          <w:szCs w:val="24"/>
        </w:rPr>
      </w:pPr>
    </w:p>
    <w:p w:rsidR="00152A8F" w:rsidRPr="00280B99" w:rsidRDefault="00152A8F" w:rsidP="00081987">
      <w:pPr>
        <w:pStyle w:val="ListParagraph"/>
        <w:numPr>
          <w:ilvl w:val="0"/>
          <w:numId w:val="6"/>
        </w:numPr>
        <w:ind w:firstLineChars="0"/>
        <w:rPr>
          <w:rFonts w:cs="Times New Roman"/>
          <w:sz w:val="24"/>
          <w:szCs w:val="24"/>
        </w:rPr>
      </w:pPr>
      <w:r w:rsidRPr="00280B99">
        <w:rPr>
          <w:rFonts w:cs="宋体" w:hint="eastAsia"/>
          <w:sz w:val="24"/>
          <w:szCs w:val="24"/>
        </w:rPr>
        <w:t>气瓶</w:t>
      </w:r>
    </w:p>
    <w:tbl>
      <w:tblPr>
        <w:tblW w:w="14615" w:type="dxa"/>
        <w:tblInd w:w="-106" w:type="dxa"/>
        <w:tblLook w:val="00A0"/>
      </w:tblPr>
      <w:tblGrid>
        <w:gridCol w:w="2930"/>
        <w:gridCol w:w="3321"/>
        <w:gridCol w:w="3686"/>
        <w:gridCol w:w="4678"/>
      </w:tblGrid>
      <w:tr w:rsidR="00152A8F" w:rsidRPr="00C64564">
        <w:trPr>
          <w:trHeight w:val="1108"/>
        </w:trPr>
        <w:tc>
          <w:tcPr>
            <w:tcW w:w="2930"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hint="eastAsia"/>
                <w:kern w:val="0"/>
                <w:sz w:val="24"/>
                <w:szCs w:val="24"/>
              </w:rPr>
              <w:t>品种</w:t>
            </w:r>
          </w:p>
        </w:tc>
        <w:tc>
          <w:tcPr>
            <w:tcW w:w="3321" w:type="dxa"/>
            <w:tcBorders>
              <w:top w:val="single" w:sz="4" w:space="0" w:color="auto"/>
              <w:left w:val="nil"/>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hint="eastAsia"/>
                <w:kern w:val="0"/>
                <w:sz w:val="24"/>
                <w:szCs w:val="24"/>
              </w:rPr>
              <w:t>规格</w:t>
            </w:r>
          </w:p>
        </w:tc>
        <w:tc>
          <w:tcPr>
            <w:tcW w:w="3686" w:type="dxa"/>
            <w:tcBorders>
              <w:top w:val="single" w:sz="4" w:space="0" w:color="auto"/>
              <w:left w:val="nil"/>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hint="eastAsia"/>
                <w:kern w:val="0"/>
                <w:sz w:val="24"/>
                <w:szCs w:val="24"/>
              </w:rPr>
              <w:t>收费标准</w:t>
            </w:r>
            <w:r w:rsidRPr="00280B99">
              <w:rPr>
                <w:rFonts w:ascii="宋体" w:cs="Times New Roman"/>
                <w:kern w:val="0"/>
                <w:sz w:val="24"/>
                <w:szCs w:val="24"/>
              </w:rPr>
              <w:br/>
            </w:r>
            <w:r w:rsidRPr="00280B99">
              <w:rPr>
                <w:rFonts w:ascii="宋体" w:hAnsi="宋体" w:cs="宋体" w:hint="eastAsia"/>
                <w:kern w:val="0"/>
                <w:sz w:val="24"/>
                <w:szCs w:val="24"/>
              </w:rPr>
              <w:t>元</w:t>
            </w:r>
            <w:r w:rsidRPr="00280B99">
              <w:rPr>
                <w:rFonts w:ascii="宋体" w:hAnsi="宋体" w:cs="宋体"/>
                <w:kern w:val="0"/>
                <w:sz w:val="24"/>
                <w:szCs w:val="24"/>
              </w:rPr>
              <w:t>/</w:t>
            </w:r>
            <w:r w:rsidRPr="00280B99">
              <w:rPr>
                <w:rFonts w:ascii="宋体" w:hAnsi="宋体" w:cs="宋体" w:hint="eastAsia"/>
                <w:kern w:val="0"/>
                <w:sz w:val="24"/>
                <w:szCs w:val="24"/>
              </w:rPr>
              <w:t>型号（批次）</w:t>
            </w:r>
          </w:p>
        </w:tc>
        <w:tc>
          <w:tcPr>
            <w:tcW w:w="4678" w:type="dxa"/>
            <w:tcBorders>
              <w:top w:val="single" w:sz="4" w:space="0" w:color="auto"/>
              <w:left w:val="nil"/>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hint="eastAsia"/>
                <w:kern w:val="0"/>
                <w:sz w:val="24"/>
                <w:szCs w:val="24"/>
              </w:rPr>
              <w:t>备注</w:t>
            </w:r>
          </w:p>
        </w:tc>
      </w:tr>
      <w:tr w:rsidR="00152A8F" w:rsidRPr="00C64564">
        <w:trPr>
          <w:trHeight w:val="1084"/>
        </w:trPr>
        <w:tc>
          <w:tcPr>
            <w:tcW w:w="2930" w:type="dxa"/>
            <w:tcBorders>
              <w:top w:val="nil"/>
              <w:left w:val="single" w:sz="4" w:space="0" w:color="auto"/>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hint="eastAsia"/>
                <w:kern w:val="0"/>
                <w:sz w:val="24"/>
                <w:szCs w:val="24"/>
              </w:rPr>
              <w:t>钢质无缝气瓶</w:t>
            </w:r>
            <w:r w:rsidRPr="00280B99">
              <w:rPr>
                <w:rFonts w:ascii="宋体" w:hAnsi="宋体" w:cs="宋体"/>
                <w:kern w:val="0"/>
                <w:sz w:val="24"/>
                <w:szCs w:val="24"/>
              </w:rPr>
              <w:t>/</w:t>
            </w:r>
            <w:r w:rsidRPr="00280B99">
              <w:rPr>
                <w:rFonts w:ascii="宋体" w:hAnsi="宋体" w:cs="宋体" w:hint="eastAsia"/>
                <w:kern w:val="0"/>
                <w:sz w:val="24"/>
                <w:szCs w:val="24"/>
              </w:rPr>
              <w:t>铝合金无缝气瓶</w:t>
            </w:r>
          </w:p>
        </w:tc>
        <w:tc>
          <w:tcPr>
            <w:tcW w:w="3321" w:type="dxa"/>
            <w:tcBorders>
              <w:top w:val="nil"/>
              <w:left w:val="nil"/>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hint="eastAsia"/>
                <w:kern w:val="0"/>
                <w:sz w:val="24"/>
                <w:szCs w:val="24"/>
              </w:rPr>
              <w:t>≤</w:t>
            </w:r>
            <w:r w:rsidRPr="00280B99">
              <w:rPr>
                <w:rFonts w:ascii="宋体" w:hAnsi="宋体" w:cs="宋体"/>
                <w:kern w:val="0"/>
                <w:sz w:val="24"/>
                <w:szCs w:val="24"/>
              </w:rPr>
              <w:t>12L</w:t>
            </w:r>
          </w:p>
        </w:tc>
        <w:tc>
          <w:tcPr>
            <w:tcW w:w="3686" w:type="dxa"/>
            <w:tcBorders>
              <w:top w:val="nil"/>
              <w:left w:val="nil"/>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kern w:val="0"/>
                <w:sz w:val="24"/>
                <w:szCs w:val="24"/>
              </w:rPr>
              <w:t>7000</w:t>
            </w:r>
          </w:p>
        </w:tc>
        <w:tc>
          <w:tcPr>
            <w:tcW w:w="4678" w:type="dxa"/>
            <w:tcBorders>
              <w:top w:val="nil"/>
              <w:left w:val="nil"/>
              <w:bottom w:val="single" w:sz="4" w:space="0" w:color="auto"/>
              <w:right w:val="single" w:sz="4" w:space="0" w:color="auto"/>
            </w:tcBorders>
            <w:vAlign w:val="center"/>
          </w:tcPr>
          <w:p w:rsidR="00152A8F" w:rsidRPr="00280B99" w:rsidRDefault="00152A8F" w:rsidP="00081987">
            <w:pPr>
              <w:widowControl/>
              <w:rPr>
                <w:rFonts w:ascii="宋体" w:cs="Times New Roman"/>
                <w:kern w:val="0"/>
                <w:sz w:val="24"/>
                <w:szCs w:val="24"/>
              </w:rPr>
            </w:pPr>
            <w:r w:rsidRPr="00280B99">
              <w:rPr>
                <w:rFonts w:ascii="宋体" w:hAnsi="宋体" w:cs="宋体" w:hint="eastAsia"/>
                <w:kern w:val="0"/>
                <w:sz w:val="24"/>
                <w:szCs w:val="24"/>
              </w:rPr>
              <w:t>规格</w:t>
            </w:r>
            <w:r w:rsidRPr="00280B99">
              <w:rPr>
                <w:rFonts w:ascii="宋体" w:hAnsi="宋体" w:cs="宋体"/>
                <w:kern w:val="0"/>
                <w:sz w:val="24"/>
                <w:szCs w:val="24"/>
              </w:rPr>
              <w:t>12L</w:t>
            </w:r>
            <w:r w:rsidRPr="00280B99">
              <w:rPr>
                <w:rFonts w:ascii="宋体" w:hAnsi="宋体" w:cs="宋体" w:hint="eastAsia"/>
                <w:kern w:val="0"/>
                <w:sz w:val="24"/>
                <w:szCs w:val="24"/>
              </w:rPr>
              <w:t>＜</w:t>
            </w:r>
            <w:r w:rsidRPr="00280B99">
              <w:rPr>
                <w:rFonts w:ascii="宋体" w:hAnsi="宋体" w:cs="宋体"/>
                <w:kern w:val="0"/>
                <w:sz w:val="24"/>
                <w:szCs w:val="24"/>
              </w:rPr>
              <w:t>V</w:t>
            </w:r>
            <w:r w:rsidRPr="00280B99">
              <w:rPr>
                <w:rFonts w:ascii="宋体" w:hAnsi="宋体" w:cs="宋体" w:hint="eastAsia"/>
                <w:kern w:val="0"/>
                <w:sz w:val="24"/>
                <w:szCs w:val="24"/>
              </w:rPr>
              <w:t>≤</w:t>
            </w:r>
            <w:r w:rsidRPr="00280B99">
              <w:rPr>
                <w:rFonts w:ascii="宋体" w:hAnsi="宋体" w:cs="宋体"/>
                <w:kern w:val="0"/>
                <w:sz w:val="24"/>
                <w:szCs w:val="24"/>
              </w:rPr>
              <w:t>100L</w:t>
            </w:r>
            <w:r w:rsidRPr="00280B99">
              <w:rPr>
                <w:rFonts w:ascii="宋体" w:hAnsi="宋体" w:cs="宋体" w:hint="eastAsia"/>
                <w:kern w:val="0"/>
                <w:sz w:val="24"/>
                <w:szCs w:val="24"/>
              </w:rPr>
              <w:t>的加收</w:t>
            </w:r>
            <w:r w:rsidRPr="00280B99">
              <w:rPr>
                <w:rFonts w:ascii="宋体" w:hAnsi="宋体" w:cs="宋体"/>
                <w:kern w:val="0"/>
                <w:sz w:val="24"/>
                <w:szCs w:val="24"/>
              </w:rPr>
              <w:t>100%</w:t>
            </w:r>
            <w:r w:rsidRPr="00280B99">
              <w:rPr>
                <w:rFonts w:ascii="宋体" w:hAnsi="宋体" w:cs="宋体" w:hint="eastAsia"/>
                <w:kern w:val="0"/>
                <w:sz w:val="24"/>
                <w:szCs w:val="24"/>
              </w:rPr>
              <w:t>，规格＞</w:t>
            </w:r>
            <w:r w:rsidRPr="00280B99">
              <w:rPr>
                <w:rFonts w:ascii="宋体" w:hAnsi="宋体" w:cs="宋体"/>
                <w:kern w:val="0"/>
                <w:sz w:val="24"/>
                <w:szCs w:val="24"/>
              </w:rPr>
              <w:t>100L</w:t>
            </w:r>
            <w:r w:rsidRPr="00280B99">
              <w:rPr>
                <w:rFonts w:ascii="宋体" w:hAnsi="宋体" w:cs="宋体" w:hint="eastAsia"/>
                <w:kern w:val="0"/>
                <w:sz w:val="24"/>
                <w:szCs w:val="24"/>
              </w:rPr>
              <w:t>的加收</w:t>
            </w:r>
            <w:r w:rsidRPr="00280B99">
              <w:rPr>
                <w:rFonts w:ascii="宋体" w:hAnsi="宋体" w:cs="宋体"/>
                <w:kern w:val="0"/>
                <w:sz w:val="24"/>
                <w:szCs w:val="24"/>
              </w:rPr>
              <w:t>200%</w:t>
            </w:r>
          </w:p>
        </w:tc>
      </w:tr>
      <w:tr w:rsidR="00152A8F" w:rsidRPr="00C64564">
        <w:trPr>
          <w:trHeight w:val="566"/>
        </w:trPr>
        <w:tc>
          <w:tcPr>
            <w:tcW w:w="2930" w:type="dxa"/>
            <w:tcBorders>
              <w:top w:val="nil"/>
              <w:left w:val="single" w:sz="4" w:space="0" w:color="auto"/>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hint="eastAsia"/>
                <w:kern w:val="0"/>
                <w:sz w:val="24"/>
                <w:szCs w:val="24"/>
              </w:rPr>
              <w:t>大容积钢质无缝气瓶</w:t>
            </w:r>
          </w:p>
        </w:tc>
        <w:tc>
          <w:tcPr>
            <w:tcW w:w="3321" w:type="dxa"/>
            <w:tcBorders>
              <w:top w:val="nil"/>
              <w:left w:val="nil"/>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hint="eastAsia"/>
                <w:kern w:val="0"/>
                <w:sz w:val="24"/>
                <w:szCs w:val="24"/>
              </w:rPr>
              <w:t xml:space="preserve">　</w:t>
            </w:r>
          </w:p>
        </w:tc>
        <w:tc>
          <w:tcPr>
            <w:tcW w:w="3686" w:type="dxa"/>
            <w:tcBorders>
              <w:top w:val="nil"/>
              <w:left w:val="nil"/>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kern w:val="0"/>
                <w:sz w:val="24"/>
                <w:szCs w:val="24"/>
              </w:rPr>
              <w:t>35000</w:t>
            </w:r>
          </w:p>
        </w:tc>
        <w:tc>
          <w:tcPr>
            <w:tcW w:w="4678" w:type="dxa"/>
            <w:tcBorders>
              <w:top w:val="nil"/>
              <w:left w:val="nil"/>
              <w:bottom w:val="single" w:sz="4" w:space="0" w:color="auto"/>
              <w:right w:val="single" w:sz="4" w:space="0" w:color="auto"/>
            </w:tcBorders>
            <w:vAlign w:val="center"/>
          </w:tcPr>
          <w:p w:rsidR="00152A8F" w:rsidRPr="00280B99" w:rsidRDefault="00152A8F" w:rsidP="00081987">
            <w:pPr>
              <w:widowControl/>
              <w:rPr>
                <w:rFonts w:ascii="宋体" w:cs="Times New Roman"/>
                <w:kern w:val="0"/>
                <w:sz w:val="24"/>
                <w:szCs w:val="24"/>
              </w:rPr>
            </w:pPr>
            <w:r w:rsidRPr="00280B99">
              <w:rPr>
                <w:rFonts w:ascii="宋体" w:hAnsi="宋体" w:cs="宋体" w:hint="eastAsia"/>
                <w:kern w:val="0"/>
                <w:sz w:val="24"/>
                <w:szCs w:val="24"/>
              </w:rPr>
              <w:t xml:space="preserve">　</w:t>
            </w:r>
          </w:p>
        </w:tc>
      </w:tr>
      <w:tr w:rsidR="00152A8F" w:rsidRPr="00C64564">
        <w:trPr>
          <w:trHeight w:val="1403"/>
        </w:trPr>
        <w:tc>
          <w:tcPr>
            <w:tcW w:w="2930" w:type="dxa"/>
            <w:tcBorders>
              <w:top w:val="nil"/>
              <w:left w:val="single" w:sz="4" w:space="0" w:color="auto"/>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hint="eastAsia"/>
                <w:kern w:val="0"/>
                <w:sz w:val="24"/>
                <w:szCs w:val="24"/>
              </w:rPr>
              <w:t>钢质焊接气瓶</w:t>
            </w:r>
          </w:p>
        </w:tc>
        <w:tc>
          <w:tcPr>
            <w:tcW w:w="3321" w:type="dxa"/>
            <w:tcBorders>
              <w:top w:val="nil"/>
              <w:left w:val="nil"/>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hint="eastAsia"/>
                <w:kern w:val="0"/>
                <w:sz w:val="24"/>
                <w:szCs w:val="24"/>
              </w:rPr>
              <w:t>≤</w:t>
            </w:r>
            <w:r w:rsidRPr="00280B99">
              <w:rPr>
                <w:rFonts w:ascii="宋体" w:hAnsi="宋体" w:cs="宋体"/>
                <w:kern w:val="0"/>
                <w:sz w:val="24"/>
                <w:szCs w:val="24"/>
              </w:rPr>
              <w:t>12L</w:t>
            </w:r>
          </w:p>
        </w:tc>
        <w:tc>
          <w:tcPr>
            <w:tcW w:w="3686" w:type="dxa"/>
            <w:tcBorders>
              <w:top w:val="nil"/>
              <w:left w:val="nil"/>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kern w:val="0"/>
                <w:sz w:val="24"/>
                <w:szCs w:val="24"/>
              </w:rPr>
              <w:t>3500</w:t>
            </w:r>
          </w:p>
        </w:tc>
        <w:tc>
          <w:tcPr>
            <w:tcW w:w="4678" w:type="dxa"/>
            <w:tcBorders>
              <w:top w:val="nil"/>
              <w:left w:val="nil"/>
              <w:bottom w:val="single" w:sz="4" w:space="0" w:color="auto"/>
              <w:right w:val="single" w:sz="4" w:space="0" w:color="auto"/>
            </w:tcBorders>
            <w:vAlign w:val="center"/>
          </w:tcPr>
          <w:p w:rsidR="00152A8F" w:rsidRPr="00280B99" w:rsidRDefault="00152A8F" w:rsidP="00081987">
            <w:pPr>
              <w:widowControl/>
              <w:rPr>
                <w:rFonts w:ascii="宋体" w:cs="Times New Roman"/>
                <w:kern w:val="0"/>
                <w:sz w:val="24"/>
                <w:szCs w:val="24"/>
              </w:rPr>
            </w:pPr>
            <w:r w:rsidRPr="00280B99">
              <w:rPr>
                <w:rFonts w:ascii="宋体" w:hAnsi="宋体" w:cs="宋体" w:hint="eastAsia"/>
                <w:kern w:val="0"/>
                <w:sz w:val="24"/>
                <w:szCs w:val="24"/>
              </w:rPr>
              <w:t>规格</w:t>
            </w:r>
            <w:r w:rsidRPr="00280B99">
              <w:rPr>
                <w:rFonts w:ascii="宋体" w:hAnsi="宋体" w:cs="宋体"/>
                <w:kern w:val="0"/>
                <w:sz w:val="24"/>
                <w:szCs w:val="24"/>
              </w:rPr>
              <w:t>12L</w:t>
            </w:r>
            <w:r w:rsidRPr="00280B99">
              <w:rPr>
                <w:rFonts w:ascii="宋体" w:hAnsi="宋体" w:cs="宋体" w:hint="eastAsia"/>
                <w:kern w:val="0"/>
                <w:sz w:val="24"/>
                <w:szCs w:val="24"/>
              </w:rPr>
              <w:t>＜</w:t>
            </w:r>
            <w:r w:rsidRPr="00280B99">
              <w:rPr>
                <w:rFonts w:ascii="宋体" w:hAnsi="宋体" w:cs="宋体"/>
                <w:kern w:val="0"/>
                <w:sz w:val="24"/>
                <w:szCs w:val="24"/>
              </w:rPr>
              <w:t>V</w:t>
            </w:r>
            <w:r w:rsidRPr="00280B99">
              <w:rPr>
                <w:rFonts w:ascii="宋体" w:hAnsi="宋体" w:cs="宋体" w:hint="eastAsia"/>
                <w:kern w:val="0"/>
                <w:sz w:val="24"/>
                <w:szCs w:val="24"/>
              </w:rPr>
              <w:t>≤</w:t>
            </w:r>
            <w:r w:rsidRPr="00280B99">
              <w:rPr>
                <w:rFonts w:ascii="宋体" w:hAnsi="宋体" w:cs="宋体"/>
                <w:kern w:val="0"/>
                <w:sz w:val="24"/>
                <w:szCs w:val="24"/>
              </w:rPr>
              <w:t>100L</w:t>
            </w:r>
            <w:r w:rsidRPr="00280B99">
              <w:rPr>
                <w:rFonts w:ascii="宋体" w:hAnsi="宋体" w:cs="宋体" w:hint="eastAsia"/>
                <w:kern w:val="0"/>
                <w:sz w:val="24"/>
                <w:szCs w:val="24"/>
              </w:rPr>
              <w:t>的加收</w:t>
            </w:r>
            <w:r w:rsidRPr="00280B99">
              <w:rPr>
                <w:rFonts w:ascii="宋体" w:hAnsi="宋体" w:cs="宋体"/>
                <w:kern w:val="0"/>
                <w:sz w:val="24"/>
                <w:szCs w:val="24"/>
              </w:rPr>
              <w:t>100%</w:t>
            </w:r>
            <w:r w:rsidRPr="00280B99">
              <w:rPr>
                <w:rFonts w:ascii="宋体" w:hAnsi="宋体" w:cs="宋体" w:hint="eastAsia"/>
                <w:kern w:val="0"/>
                <w:sz w:val="24"/>
                <w:szCs w:val="24"/>
              </w:rPr>
              <w:t>，规格</w:t>
            </w:r>
            <w:r w:rsidRPr="00280B99">
              <w:rPr>
                <w:rFonts w:ascii="宋体" w:hAnsi="宋体" w:cs="宋体"/>
                <w:kern w:val="0"/>
                <w:sz w:val="24"/>
                <w:szCs w:val="24"/>
              </w:rPr>
              <w:t>100L</w:t>
            </w:r>
            <w:r w:rsidRPr="00280B99">
              <w:rPr>
                <w:rFonts w:ascii="宋体" w:hAnsi="宋体" w:cs="宋体" w:hint="eastAsia"/>
                <w:kern w:val="0"/>
                <w:sz w:val="24"/>
                <w:szCs w:val="24"/>
              </w:rPr>
              <w:t>＜</w:t>
            </w:r>
            <w:r w:rsidRPr="00280B99">
              <w:rPr>
                <w:rFonts w:ascii="宋体" w:hAnsi="宋体" w:cs="宋体"/>
                <w:kern w:val="0"/>
                <w:sz w:val="24"/>
                <w:szCs w:val="24"/>
              </w:rPr>
              <w:t>V</w:t>
            </w:r>
            <w:r w:rsidRPr="00280B99">
              <w:rPr>
                <w:rFonts w:ascii="宋体" w:hAnsi="宋体" w:cs="宋体" w:hint="eastAsia"/>
                <w:kern w:val="0"/>
                <w:sz w:val="24"/>
                <w:szCs w:val="24"/>
              </w:rPr>
              <w:t>≤</w:t>
            </w:r>
            <w:r w:rsidRPr="00280B99">
              <w:rPr>
                <w:rFonts w:ascii="宋体" w:hAnsi="宋体" w:cs="宋体"/>
                <w:kern w:val="0"/>
                <w:sz w:val="24"/>
                <w:szCs w:val="24"/>
              </w:rPr>
              <w:t>150L</w:t>
            </w:r>
            <w:r w:rsidRPr="00280B99">
              <w:rPr>
                <w:rFonts w:ascii="宋体" w:hAnsi="宋体" w:cs="宋体" w:hint="eastAsia"/>
                <w:kern w:val="0"/>
                <w:sz w:val="24"/>
                <w:szCs w:val="24"/>
              </w:rPr>
              <w:t>的加收</w:t>
            </w:r>
            <w:r w:rsidRPr="00280B99">
              <w:rPr>
                <w:rFonts w:ascii="宋体" w:hAnsi="宋体" w:cs="宋体"/>
                <w:kern w:val="0"/>
                <w:sz w:val="24"/>
                <w:szCs w:val="24"/>
              </w:rPr>
              <w:t>140%</w:t>
            </w:r>
            <w:r w:rsidRPr="00280B99">
              <w:rPr>
                <w:rFonts w:ascii="宋体" w:hAnsi="宋体" w:cs="宋体" w:hint="eastAsia"/>
                <w:kern w:val="0"/>
                <w:sz w:val="24"/>
                <w:szCs w:val="24"/>
              </w:rPr>
              <w:t>，规格＞</w:t>
            </w:r>
            <w:r w:rsidRPr="00280B99">
              <w:rPr>
                <w:rFonts w:ascii="宋体" w:hAnsi="宋体" w:cs="宋体"/>
                <w:kern w:val="0"/>
                <w:sz w:val="24"/>
                <w:szCs w:val="24"/>
              </w:rPr>
              <w:t>150L</w:t>
            </w:r>
            <w:r w:rsidRPr="00280B99">
              <w:rPr>
                <w:rFonts w:ascii="宋体" w:hAnsi="宋体" w:cs="宋体" w:hint="eastAsia"/>
                <w:kern w:val="0"/>
                <w:sz w:val="24"/>
                <w:szCs w:val="24"/>
              </w:rPr>
              <w:t>的加收</w:t>
            </w:r>
            <w:r w:rsidRPr="00280B99">
              <w:rPr>
                <w:rFonts w:ascii="宋体" w:hAnsi="宋体" w:cs="宋体"/>
                <w:kern w:val="0"/>
                <w:sz w:val="24"/>
                <w:szCs w:val="24"/>
              </w:rPr>
              <w:t>100%</w:t>
            </w:r>
          </w:p>
        </w:tc>
      </w:tr>
      <w:tr w:rsidR="00152A8F" w:rsidRPr="00C64564">
        <w:trPr>
          <w:trHeight w:val="517"/>
        </w:trPr>
        <w:tc>
          <w:tcPr>
            <w:tcW w:w="2930" w:type="dxa"/>
            <w:tcBorders>
              <w:top w:val="nil"/>
              <w:left w:val="single" w:sz="4" w:space="0" w:color="auto"/>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hint="eastAsia"/>
                <w:kern w:val="0"/>
                <w:sz w:val="24"/>
                <w:szCs w:val="24"/>
              </w:rPr>
              <w:t>液化石油气钢瓶</w:t>
            </w:r>
          </w:p>
        </w:tc>
        <w:tc>
          <w:tcPr>
            <w:tcW w:w="3321" w:type="dxa"/>
            <w:tcBorders>
              <w:top w:val="nil"/>
              <w:left w:val="nil"/>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hint="eastAsia"/>
                <w:kern w:val="0"/>
                <w:sz w:val="24"/>
                <w:szCs w:val="24"/>
              </w:rPr>
              <w:t>≤</w:t>
            </w:r>
            <w:r w:rsidRPr="00280B99">
              <w:rPr>
                <w:rFonts w:ascii="宋体" w:hAnsi="宋体" w:cs="宋体"/>
                <w:kern w:val="0"/>
                <w:sz w:val="24"/>
                <w:szCs w:val="24"/>
              </w:rPr>
              <w:t>100L</w:t>
            </w:r>
          </w:p>
        </w:tc>
        <w:tc>
          <w:tcPr>
            <w:tcW w:w="3686" w:type="dxa"/>
            <w:tcBorders>
              <w:top w:val="nil"/>
              <w:left w:val="nil"/>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kern w:val="0"/>
                <w:sz w:val="24"/>
                <w:szCs w:val="24"/>
              </w:rPr>
              <w:t>7000</w:t>
            </w:r>
          </w:p>
        </w:tc>
        <w:tc>
          <w:tcPr>
            <w:tcW w:w="4678" w:type="dxa"/>
            <w:tcBorders>
              <w:top w:val="nil"/>
              <w:left w:val="nil"/>
              <w:bottom w:val="single" w:sz="4" w:space="0" w:color="auto"/>
              <w:right w:val="single" w:sz="4" w:space="0" w:color="auto"/>
            </w:tcBorders>
            <w:vAlign w:val="center"/>
          </w:tcPr>
          <w:p w:rsidR="00152A8F" w:rsidRPr="00280B99" w:rsidRDefault="00152A8F" w:rsidP="00081987">
            <w:pPr>
              <w:widowControl/>
              <w:rPr>
                <w:rFonts w:ascii="宋体" w:cs="Times New Roman"/>
                <w:kern w:val="0"/>
                <w:sz w:val="24"/>
                <w:szCs w:val="24"/>
              </w:rPr>
            </w:pPr>
            <w:r w:rsidRPr="00280B99">
              <w:rPr>
                <w:rFonts w:ascii="宋体" w:hAnsi="宋体" w:cs="宋体" w:hint="eastAsia"/>
                <w:kern w:val="0"/>
                <w:sz w:val="24"/>
                <w:szCs w:val="24"/>
              </w:rPr>
              <w:t>规格＞</w:t>
            </w:r>
            <w:r w:rsidRPr="00280B99">
              <w:rPr>
                <w:rFonts w:ascii="宋体" w:hAnsi="宋体" w:cs="宋体"/>
                <w:kern w:val="0"/>
                <w:sz w:val="24"/>
                <w:szCs w:val="24"/>
              </w:rPr>
              <w:t>100L</w:t>
            </w:r>
            <w:r w:rsidRPr="00280B99">
              <w:rPr>
                <w:rFonts w:ascii="宋体" w:hAnsi="宋体" w:cs="宋体" w:hint="eastAsia"/>
                <w:kern w:val="0"/>
                <w:sz w:val="24"/>
                <w:szCs w:val="24"/>
              </w:rPr>
              <w:t>的加收</w:t>
            </w:r>
            <w:r w:rsidRPr="00280B99">
              <w:rPr>
                <w:rFonts w:ascii="宋体" w:hAnsi="宋体" w:cs="宋体"/>
                <w:kern w:val="0"/>
                <w:sz w:val="24"/>
                <w:szCs w:val="24"/>
              </w:rPr>
              <w:t>100%</w:t>
            </w:r>
          </w:p>
        </w:tc>
      </w:tr>
      <w:tr w:rsidR="00152A8F" w:rsidRPr="00C64564">
        <w:trPr>
          <w:trHeight w:val="566"/>
        </w:trPr>
        <w:tc>
          <w:tcPr>
            <w:tcW w:w="2930" w:type="dxa"/>
            <w:tcBorders>
              <w:top w:val="nil"/>
              <w:left w:val="single" w:sz="4" w:space="0" w:color="auto"/>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hint="eastAsia"/>
                <w:kern w:val="0"/>
                <w:sz w:val="24"/>
                <w:szCs w:val="24"/>
              </w:rPr>
              <w:t>工业用非重复充装钢瓶</w:t>
            </w:r>
          </w:p>
        </w:tc>
        <w:tc>
          <w:tcPr>
            <w:tcW w:w="3321" w:type="dxa"/>
            <w:tcBorders>
              <w:top w:val="nil"/>
              <w:left w:val="nil"/>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hint="eastAsia"/>
                <w:kern w:val="0"/>
                <w:sz w:val="24"/>
                <w:szCs w:val="24"/>
              </w:rPr>
              <w:t xml:space="preserve">　</w:t>
            </w:r>
          </w:p>
        </w:tc>
        <w:tc>
          <w:tcPr>
            <w:tcW w:w="3686" w:type="dxa"/>
            <w:tcBorders>
              <w:top w:val="nil"/>
              <w:left w:val="nil"/>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kern w:val="0"/>
                <w:sz w:val="24"/>
                <w:szCs w:val="24"/>
              </w:rPr>
              <w:t>14000</w:t>
            </w:r>
          </w:p>
        </w:tc>
        <w:tc>
          <w:tcPr>
            <w:tcW w:w="4678" w:type="dxa"/>
            <w:tcBorders>
              <w:top w:val="nil"/>
              <w:left w:val="nil"/>
              <w:bottom w:val="single" w:sz="4" w:space="0" w:color="auto"/>
              <w:right w:val="single" w:sz="4" w:space="0" w:color="auto"/>
            </w:tcBorders>
            <w:vAlign w:val="center"/>
          </w:tcPr>
          <w:p w:rsidR="00152A8F" w:rsidRPr="00280B99" w:rsidRDefault="00152A8F" w:rsidP="00081987">
            <w:pPr>
              <w:widowControl/>
              <w:rPr>
                <w:rFonts w:ascii="宋体" w:cs="Times New Roman"/>
                <w:kern w:val="0"/>
                <w:sz w:val="24"/>
                <w:szCs w:val="24"/>
              </w:rPr>
            </w:pPr>
            <w:r w:rsidRPr="00280B99">
              <w:rPr>
                <w:rFonts w:ascii="宋体" w:hAnsi="宋体" w:cs="宋体" w:hint="eastAsia"/>
                <w:kern w:val="0"/>
                <w:sz w:val="24"/>
                <w:szCs w:val="24"/>
              </w:rPr>
              <w:t xml:space="preserve">　</w:t>
            </w:r>
          </w:p>
        </w:tc>
      </w:tr>
      <w:tr w:rsidR="00152A8F" w:rsidRPr="00C64564">
        <w:trPr>
          <w:trHeight w:val="639"/>
        </w:trPr>
        <w:tc>
          <w:tcPr>
            <w:tcW w:w="2930" w:type="dxa"/>
            <w:tcBorders>
              <w:top w:val="nil"/>
              <w:left w:val="single" w:sz="4" w:space="0" w:color="auto"/>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hint="eastAsia"/>
                <w:kern w:val="0"/>
                <w:sz w:val="24"/>
                <w:szCs w:val="24"/>
              </w:rPr>
              <w:t>车用压缩天然气钢瓶</w:t>
            </w:r>
          </w:p>
        </w:tc>
        <w:tc>
          <w:tcPr>
            <w:tcW w:w="3321" w:type="dxa"/>
            <w:tcBorders>
              <w:top w:val="nil"/>
              <w:left w:val="nil"/>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hint="eastAsia"/>
                <w:kern w:val="0"/>
                <w:sz w:val="24"/>
                <w:szCs w:val="24"/>
              </w:rPr>
              <w:t xml:space="preserve">　</w:t>
            </w:r>
          </w:p>
        </w:tc>
        <w:tc>
          <w:tcPr>
            <w:tcW w:w="3686" w:type="dxa"/>
            <w:tcBorders>
              <w:top w:val="nil"/>
              <w:left w:val="nil"/>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kern w:val="0"/>
                <w:sz w:val="24"/>
                <w:szCs w:val="24"/>
              </w:rPr>
              <w:t>28000</w:t>
            </w:r>
          </w:p>
        </w:tc>
        <w:tc>
          <w:tcPr>
            <w:tcW w:w="4678" w:type="dxa"/>
            <w:tcBorders>
              <w:top w:val="nil"/>
              <w:left w:val="nil"/>
              <w:bottom w:val="single" w:sz="4" w:space="0" w:color="auto"/>
              <w:right w:val="single" w:sz="4" w:space="0" w:color="auto"/>
            </w:tcBorders>
            <w:vAlign w:val="center"/>
          </w:tcPr>
          <w:p w:rsidR="00152A8F" w:rsidRPr="00280B99" w:rsidRDefault="00152A8F" w:rsidP="00081987">
            <w:pPr>
              <w:widowControl/>
              <w:rPr>
                <w:rFonts w:ascii="宋体" w:cs="Times New Roman"/>
                <w:kern w:val="0"/>
                <w:sz w:val="24"/>
                <w:szCs w:val="24"/>
              </w:rPr>
            </w:pPr>
            <w:r w:rsidRPr="00280B99">
              <w:rPr>
                <w:rFonts w:ascii="宋体" w:hAnsi="宋体" w:cs="宋体" w:hint="eastAsia"/>
                <w:kern w:val="0"/>
                <w:sz w:val="24"/>
                <w:szCs w:val="24"/>
              </w:rPr>
              <w:t xml:space="preserve">　</w:t>
            </w:r>
          </w:p>
        </w:tc>
      </w:tr>
      <w:tr w:rsidR="00152A8F" w:rsidRPr="00C64564">
        <w:trPr>
          <w:trHeight w:val="1059"/>
        </w:trPr>
        <w:tc>
          <w:tcPr>
            <w:tcW w:w="2930" w:type="dxa"/>
            <w:tcBorders>
              <w:top w:val="nil"/>
              <w:left w:val="single" w:sz="4" w:space="0" w:color="auto"/>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hint="eastAsia"/>
                <w:kern w:val="0"/>
                <w:sz w:val="24"/>
                <w:szCs w:val="24"/>
              </w:rPr>
              <w:t>车用压缩氢气铝内胆碳纤维全缠绕气瓶</w:t>
            </w:r>
          </w:p>
        </w:tc>
        <w:tc>
          <w:tcPr>
            <w:tcW w:w="3321" w:type="dxa"/>
            <w:tcBorders>
              <w:top w:val="nil"/>
              <w:left w:val="nil"/>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hint="eastAsia"/>
                <w:kern w:val="0"/>
                <w:sz w:val="24"/>
                <w:szCs w:val="24"/>
              </w:rPr>
              <w:t xml:space="preserve">　</w:t>
            </w:r>
          </w:p>
        </w:tc>
        <w:tc>
          <w:tcPr>
            <w:tcW w:w="3686" w:type="dxa"/>
            <w:tcBorders>
              <w:top w:val="nil"/>
              <w:left w:val="nil"/>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kern w:val="0"/>
                <w:sz w:val="24"/>
                <w:szCs w:val="24"/>
              </w:rPr>
              <w:t>140000</w:t>
            </w:r>
          </w:p>
        </w:tc>
        <w:tc>
          <w:tcPr>
            <w:tcW w:w="4678" w:type="dxa"/>
            <w:tcBorders>
              <w:top w:val="nil"/>
              <w:left w:val="nil"/>
              <w:bottom w:val="single" w:sz="4" w:space="0" w:color="auto"/>
              <w:right w:val="single" w:sz="4" w:space="0" w:color="auto"/>
            </w:tcBorders>
            <w:vAlign w:val="center"/>
          </w:tcPr>
          <w:p w:rsidR="00152A8F" w:rsidRPr="00280B99" w:rsidRDefault="00152A8F" w:rsidP="00081987">
            <w:pPr>
              <w:widowControl/>
              <w:rPr>
                <w:rFonts w:ascii="宋体" w:cs="Times New Roman"/>
                <w:kern w:val="0"/>
                <w:sz w:val="24"/>
                <w:szCs w:val="24"/>
              </w:rPr>
            </w:pPr>
            <w:r w:rsidRPr="00280B99">
              <w:rPr>
                <w:rFonts w:ascii="宋体" w:hAnsi="宋体" w:cs="宋体" w:hint="eastAsia"/>
                <w:kern w:val="0"/>
                <w:sz w:val="24"/>
                <w:szCs w:val="24"/>
              </w:rPr>
              <w:t xml:space="preserve">　</w:t>
            </w:r>
          </w:p>
        </w:tc>
      </w:tr>
      <w:tr w:rsidR="00152A8F" w:rsidRPr="00C64564">
        <w:trPr>
          <w:trHeight w:val="1108"/>
        </w:trPr>
        <w:tc>
          <w:tcPr>
            <w:tcW w:w="2930" w:type="dxa"/>
            <w:tcBorders>
              <w:top w:val="nil"/>
              <w:left w:val="single" w:sz="4" w:space="0" w:color="auto"/>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hint="eastAsia"/>
                <w:kern w:val="0"/>
                <w:sz w:val="24"/>
                <w:szCs w:val="24"/>
              </w:rPr>
              <w:t>车用压缩天然气钢质内胆环向缠绕气瓶</w:t>
            </w:r>
          </w:p>
        </w:tc>
        <w:tc>
          <w:tcPr>
            <w:tcW w:w="3321" w:type="dxa"/>
            <w:tcBorders>
              <w:top w:val="nil"/>
              <w:left w:val="nil"/>
              <w:bottom w:val="single" w:sz="4" w:space="0" w:color="auto"/>
              <w:right w:val="single" w:sz="4" w:space="0" w:color="auto"/>
            </w:tcBorders>
            <w:noWrap/>
            <w:vAlign w:val="center"/>
          </w:tcPr>
          <w:p w:rsidR="00152A8F" w:rsidRPr="00280B99" w:rsidRDefault="00152A8F" w:rsidP="00081987">
            <w:pPr>
              <w:widowControl/>
              <w:jc w:val="left"/>
              <w:rPr>
                <w:rFonts w:ascii="宋体" w:cs="Times New Roman"/>
                <w:kern w:val="0"/>
                <w:sz w:val="24"/>
                <w:szCs w:val="24"/>
              </w:rPr>
            </w:pPr>
            <w:r w:rsidRPr="00280B99">
              <w:rPr>
                <w:rFonts w:ascii="宋体" w:hAnsi="宋体" w:cs="宋体" w:hint="eastAsia"/>
                <w:kern w:val="0"/>
                <w:sz w:val="24"/>
                <w:szCs w:val="24"/>
              </w:rPr>
              <w:t xml:space="preserve">　</w:t>
            </w:r>
          </w:p>
        </w:tc>
        <w:tc>
          <w:tcPr>
            <w:tcW w:w="3686" w:type="dxa"/>
            <w:tcBorders>
              <w:top w:val="nil"/>
              <w:left w:val="nil"/>
              <w:bottom w:val="single" w:sz="4" w:space="0" w:color="auto"/>
              <w:right w:val="single" w:sz="4" w:space="0" w:color="auto"/>
            </w:tcBorders>
            <w:vAlign w:val="center"/>
          </w:tcPr>
          <w:p w:rsidR="00152A8F" w:rsidRPr="00280B99" w:rsidRDefault="00152A8F" w:rsidP="00081987">
            <w:pPr>
              <w:widowControl/>
              <w:jc w:val="center"/>
              <w:rPr>
                <w:rFonts w:ascii="宋体" w:cs="Times New Roman"/>
                <w:kern w:val="0"/>
                <w:sz w:val="24"/>
                <w:szCs w:val="24"/>
              </w:rPr>
            </w:pPr>
            <w:r w:rsidRPr="00280B99">
              <w:rPr>
                <w:rFonts w:ascii="宋体" w:hAnsi="宋体" w:cs="宋体"/>
                <w:kern w:val="0"/>
                <w:sz w:val="24"/>
                <w:szCs w:val="24"/>
              </w:rPr>
              <w:t>126000</w:t>
            </w:r>
          </w:p>
        </w:tc>
        <w:tc>
          <w:tcPr>
            <w:tcW w:w="4678" w:type="dxa"/>
            <w:tcBorders>
              <w:top w:val="nil"/>
              <w:left w:val="nil"/>
              <w:bottom w:val="single" w:sz="4" w:space="0" w:color="auto"/>
              <w:right w:val="single" w:sz="4" w:space="0" w:color="auto"/>
            </w:tcBorders>
            <w:noWrap/>
            <w:vAlign w:val="center"/>
          </w:tcPr>
          <w:p w:rsidR="00152A8F" w:rsidRPr="00280B99" w:rsidRDefault="00152A8F" w:rsidP="00081987">
            <w:pPr>
              <w:widowControl/>
              <w:jc w:val="left"/>
              <w:rPr>
                <w:rFonts w:ascii="宋体" w:cs="Times New Roman"/>
                <w:kern w:val="0"/>
                <w:sz w:val="24"/>
                <w:szCs w:val="24"/>
              </w:rPr>
            </w:pPr>
            <w:r w:rsidRPr="00280B99">
              <w:rPr>
                <w:rFonts w:ascii="宋体" w:hAnsi="宋体" w:cs="宋体" w:hint="eastAsia"/>
                <w:kern w:val="0"/>
                <w:sz w:val="24"/>
                <w:szCs w:val="24"/>
              </w:rPr>
              <w:t xml:space="preserve">　</w:t>
            </w:r>
          </w:p>
        </w:tc>
      </w:tr>
    </w:tbl>
    <w:p w:rsidR="00152A8F" w:rsidRPr="00280B99" w:rsidRDefault="00152A8F" w:rsidP="00081987">
      <w:pPr>
        <w:rPr>
          <w:rFonts w:cs="Times New Roman"/>
          <w:sz w:val="24"/>
          <w:szCs w:val="24"/>
        </w:rPr>
      </w:pPr>
    </w:p>
    <w:p w:rsidR="00152A8F" w:rsidRPr="00280B99" w:rsidRDefault="00152A8F" w:rsidP="001E53C0">
      <w:pPr>
        <w:pStyle w:val="ListParagraph"/>
        <w:numPr>
          <w:ilvl w:val="0"/>
          <w:numId w:val="6"/>
        </w:numPr>
        <w:ind w:firstLineChars="0"/>
        <w:rPr>
          <w:rFonts w:cs="Times New Roman"/>
          <w:sz w:val="24"/>
          <w:szCs w:val="24"/>
        </w:rPr>
      </w:pPr>
      <w:r w:rsidRPr="00280B99">
        <w:rPr>
          <w:rFonts w:cs="宋体" w:hint="eastAsia"/>
          <w:sz w:val="24"/>
          <w:szCs w:val="24"/>
        </w:rPr>
        <w:t>气瓶附件</w:t>
      </w:r>
    </w:p>
    <w:tbl>
      <w:tblPr>
        <w:tblW w:w="14615" w:type="dxa"/>
        <w:tblInd w:w="-106" w:type="dxa"/>
        <w:tblLook w:val="00A0"/>
      </w:tblPr>
      <w:tblGrid>
        <w:gridCol w:w="9370"/>
        <w:gridCol w:w="5245"/>
      </w:tblGrid>
      <w:tr w:rsidR="00152A8F" w:rsidRPr="00C64564">
        <w:trPr>
          <w:trHeight w:val="690"/>
        </w:trPr>
        <w:tc>
          <w:tcPr>
            <w:tcW w:w="9370"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hint="eastAsia"/>
                <w:kern w:val="0"/>
                <w:sz w:val="24"/>
                <w:szCs w:val="24"/>
              </w:rPr>
              <w:t>品种</w:t>
            </w:r>
          </w:p>
        </w:tc>
        <w:tc>
          <w:tcPr>
            <w:tcW w:w="5245" w:type="dxa"/>
            <w:tcBorders>
              <w:top w:val="single" w:sz="4" w:space="0" w:color="auto"/>
              <w:left w:val="nil"/>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hint="eastAsia"/>
                <w:kern w:val="0"/>
                <w:sz w:val="24"/>
                <w:szCs w:val="24"/>
              </w:rPr>
              <w:t>收费标准</w:t>
            </w:r>
            <w:r w:rsidRPr="00280B99">
              <w:rPr>
                <w:rFonts w:ascii="宋体" w:cs="Times New Roman"/>
                <w:kern w:val="0"/>
                <w:sz w:val="24"/>
                <w:szCs w:val="24"/>
              </w:rPr>
              <w:br/>
            </w:r>
            <w:r w:rsidRPr="00280B99">
              <w:rPr>
                <w:rFonts w:ascii="宋体" w:hAnsi="宋体" w:cs="宋体" w:hint="eastAsia"/>
                <w:kern w:val="0"/>
                <w:sz w:val="24"/>
                <w:szCs w:val="24"/>
              </w:rPr>
              <w:t>元</w:t>
            </w:r>
            <w:r w:rsidRPr="00280B99">
              <w:rPr>
                <w:rFonts w:ascii="宋体" w:hAnsi="宋体" w:cs="宋体"/>
                <w:kern w:val="0"/>
                <w:sz w:val="24"/>
                <w:szCs w:val="24"/>
              </w:rPr>
              <w:t>/</w:t>
            </w:r>
            <w:r w:rsidRPr="00280B99">
              <w:rPr>
                <w:rFonts w:ascii="宋体" w:hAnsi="宋体" w:cs="宋体" w:hint="eastAsia"/>
                <w:kern w:val="0"/>
                <w:sz w:val="24"/>
                <w:szCs w:val="24"/>
              </w:rPr>
              <w:t>型号（批次）</w:t>
            </w:r>
          </w:p>
        </w:tc>
      </w:tr>
      <w:tr w:rsidR="00152A8F" w:rsidRPr="00C64564">
        <w:trPr>
          <w:trHeight w:val="375"/>
        </w:trPr>
        <w:tc>
          <w:tcPr>
            <w:tcW w:w="9370"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1E53C0">
            <w:pPr>
              <w:widowControl/>
              <w:jc w:val="left"/>
              <w:rPr>
                <w:rFonts w:ascii="宋体" w:cs="Times New Roman"/>
                <w:kern w:val="0"/>
                <w:sz w:val="24"/>
                <w:szCs w:val="24"/>
              </w:rPr>
            </w:pPr>
            <w:r w:rsidRPr="00280B99">
              <w:rPr>
                <w:rFonts w:ascii="宋体" w:hAnsi="宋体" w:cs="宋体" w:hint="eastAsia"/>
                <w:kern w:val="0"/>
                <w:sz w:val="24"/>
                <w:szCs w:val="24"/>
              </w:rPr>
              <w:t>气瓶用爆破片</w:t>
            </w:r>
          </w:p>
        </w:tc>
        <w:tc>
          <w:tcPr>
            <w:tcW w:w="5245" w:type="dxa"/>
            <w:tcBorders>
              <w:top w:val="nil"/>
              <w:left w:val="nil"/>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kern w:val="0"/>
                <w:sz w:val="24"/>
                <w:szCs w:val="24"/>
              </w:rPr>
              <w:t>10000</w:t>
            </w:r>
          </w:p>
        </w:tc>
      </w:tr>
      <w:tr w:rsidR="00152A8F" w:rsidRPr="00C64564">
        <w:trPr>
          <w:trHeight w:val="375"/>
        </w:trPr>
        <w:tc>
          <w:tcPr>
            <w:tcW w:w="9370"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1E53C0">
            <w:pPr>
              <w:widowControl/>
              <w:jc w:val="left"/>
              <w:rPr>
                <w:rFonts w:ascii="宋体" w:cs="Times New Roman"/>
                <w:kern w:val="0"/>
                <w:sz w:val="24"/>
                <w:szCs w:val="24"/>
              </w:rPr>
            </w:pPr>
            <w:r w:rsidRPr="00280B99">
              <w:rPr>
                <w:rFonts w:ascii="宋体" w:hAnsi="宋体" w:cs="宋体" w:hint="eastAsia"/>
                <w:kern w:val="0"/>
                <w:sz w:val="24"/>
                <w:szCs w:val="24"/>
              </w:rPr>
              <w:t>液化石油气瓶阀</w:t>
            </w:r>
            <w:r w:rsidRPr="00280B99">
              <w:rPr>
                <w:rFonts w:ascii="宋体" w:hAnsi="宋体" w:cs="宋体"/>
                <w:kern w:val="0"/>
                <w:sz w:val="24"/>
                <w:szCs w:val="24"/>
              </w:rPr>
              <w:t>/</w:t>
            </w:r>
            <w:r w:rsidRPr="00280B99">
              <w:rPr>
                <w:rFonts w:ascii="宋体" w:hAnsi="宋体" w:cs="宋体" w:hint="eastAsia"/>
                <w:kern w:val="0"/>
                <w:sz w:val="24"/>
                <w:szCs w:val="24"/>
              </w:rPr>
              <w:t>气瓶用易熔合金塞</w:t>
            </w:r>
          </w:p>
        </w:tc>
        <w:tc>
          <w:tcPr>
            <w:tcW w:w="5245" w:type="dxa"/>
            <w:tcBorders>
              <w:top w:val="nil"/>
              <w:left w:val="nil"/>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kern w:val="0"/>
                <w:sz w:val="24"/>
                <w:szCs w:val="24"/>
              </w:rPr>
              <w:t>5600</w:t>
            </w:r>
          </w:p>
        </w:tc>
      </w:tr>
      <w:tr w:rsidR="00152A8F" w:rsidRPr="00C64564">
        <w:trPr>
          <w:trHeight w:val="375"/>
        </w:trPr>
        <w:tc>
          <w:tcPr>
            <w:tcW w:w="9370"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1E53C0">
            <w:pPr>
              <w:widowControl/>
              <w:jc w:val="left"/>
              <w:rPr>
                <w:rFonts w:ascii="宋体" w:cs="Times New Roman"/>
                <w:kern w:val="0"/>
                <w:sz w:val="24"/>
                <w:szCs w:val="24"/>
              </w:rPr>
            </w:pPr>
            <w:r w:rsidRPr="00280B99">
              <w:rPr>
                <w:rFonts w:ascii="宋体" w:hAnsi="宋体" w:cs="宋体" w:hint="eastAsia"/>
                <w:kern w:val="0"/>
                <w:sz w:val="24"/>
                <w:szCs w:val="24"/>
              </w:rPr>
              <w:t>工业用非重复充装焊接钢瓶用瓶阀</w:t>
            </w:r>
          </w:p>
        </w:tc>
        <w:tc>
          <w:tcPr>
            <w:tcW w:w="5245" w:type="dxa"/>
            <w:tcBorders>
              <w:top w:val="nil"/>
              <w:left w:val="nil"/>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kern w:val="0"/>
                <w:sz w:val="24"/>
                <w:szCs w:val="24"/>
              </w:rPr>
              <w:t>7000</w:t>
            </w:r>
          </w:p>
        </w:tc>
      </w:tr>
      <w:tr w:rsidR="00152A8F" w:rsidRPr="00C64564">
        <w:trPr>
          <w:trHeight w:val="645"/>
        </w:trPr>
        <w:tc>
          <w:tcPr>
            <w:tcW w:w="9370"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1E53C0">
            <w:pPr>
              <w:widowControl/>
              <w:jc w:val="left"/>
              <w:rPr>
                <w:rFonts w:ascii="宋体" w:cs="Times New Roman"/>
                <w:kern w:val="0"/>
                <w:sz w:val="24"/>
                <w:szCs w:val="24"/>
              </w:rPr>
            </w:pPr>
            <w:r w:rsidRPr="00280B99">
              <w:rPr>
                <w:rFonts w:ascii="宋体" w:hAnsi="宋体" w:cs="宋体" w:hint="eastAsia"/>
                <w:kern w:val="0"/>
                <w:sz w:val="24"/>
                <w:szCs w:val="24"/>
              </w:rPr>
              <w:t>溶解乙炔气瓶阀</w:t>
            </w:r>
            <w:r w:rsidRPr="00280B99">
              <w:rPr>
                <w:rFonts w:ascii="宋体" w:hAnsi="宋体" w:cs="宋体"/>
                <w:kern w:val="0"/>
                <w:sz w:val="24"/>
                <w:szCs w:val="24"/>
              </w:rPr>
              <w:t>/</w:t>
            </w:r>
            <w:r w:rsidRPr="00280B99">
              <w:rPr>
                <w:rFonts w:ascii="宋体" w:hAnsi="宋体" w:cs="宋体" w:hint="eastAsia"/>
                <w:kern w:val="0"/>
                <w:sz w:val="24"/>
                <w:szCs w:val="24"/>
              </w:rPr>
              <w:t>液氯瓶阀</w:t>
            </w:r>
            <w:r w:rsidRPr="00280B99">
              <w:rPr>
                <w:rFonts w:ascii="宋体" w:hAnsi="宋体" w:cs="宋体"/>
                <w:kern w:val="0"/>
                <w:sz w:val="24"/>
                <w:szCs w:val="24"/>
              </w:rPr>
              <w:t>/</w:t>
            </w:r>
            <w:r w:rsidRPr="00280B99">
              <w:rPr>
                <w:rFonts w:ascii="宋体" w:hAnsi="宋体" w:cs="宋体" w:hint="eastAsia"/>
                <w:kern w:val="0"/>
                <w:sz w:val="24"/>
                <w:szCs w:val="24"/>
              </w:rPr>
              <w:t>氩气瓶阀</w:t>
            </w:r>
            <w:r w:rsidRPr="00280B99">
              <w:rPr>
                <w:rFonts w:ascii="宋体" w:hAnsi="宋体" w:cs="宋体"/>
                <w:kern w:val="0"/>
                <w:sz w:val="24"/>
                <w:szCs w:val="24"/>
              </w:rPr>
              <w:t>/</w:t>
            </w:r>
            <w:r w:rsidRPr="00280B99">
              <w:rPr>
                <w:rFonts w:ascii="宋体" w:hAnsi="宋体" w:cs="宋体" w:hint="eastAsia"/>
                <w:kern w:val="0"/>
                <w:sz w:val="24"/>
                <w:szCs w:val="24"/>
              </w:rPr>
              <w:t>液氨瓶阀</w:t>
            </w:r>
            <w:r w:rsidRPr="00280B99">
              <w:rPr>
                <w:rFonts w:ascii="宋体" w:hAnsi="宋体" w:cs="宋体"/>
                <w:kern w:val="0"/>
                <w:sz w:val="24"/>
                <w:szCs w:val="24"/>
              </w:rPr>
              <w:t>/</w:t>
            </w:r>
            <w:r w:rsidRPr="00280B99">
              <w:rPr>
                <w:rFonts w:ascii="宋体" w:hAnsi="宋体" w:cs="宋体" w:hint="eastAsia"/>
                <w:kern w:val="0"/>
                <w:sz w:val="24"/>
                <w:szCs w:val="24"/>
              </w:rPr>
              <w:t>二氧化碳瓶阀</w:t>
            </w:r>
            <w:r w:rsidRPr="00280B99">
              <w:rPr>
                <w:rFonts w:ascii="宋体" w:hAnsi="宋体" w:cs="宋体"/>
                <w:kern w:val="0"/>
                <w:sz w:val="24"/>
                <w:szCs w:val="24"/>
              </w:rPr>
              <w:t>/</w:t>
            </w:r>
            <w:r w:rsidRPr="00280B99">
              <w:rPr>
                <w:rFonts w:ascii="宋体" w:hAnsi="宋体" w:cs="宋体" w:hint="eastAsia"/>
                <w:kern w:val="0"/>
                <w:sz w:val="24"/>
                <w:szCs w:val="24"/>
              </w:rPr>
              <w:t>氢气瓶阀</w:t>
            </w:r>
            <w:r w:rsidRPr="00280B99">
              <w:rPr>
                <w:rFonts w:ascii="宋体" w:hAnsi="宋体" w:cs="宋体"/>
                <w:kern w:val="0"/>
                <w:sz w:val="24"/>
                <w:szCs w:val="24"/>
              </w:rPr>
              <w:t>/</w:t>
            </w:r>
            <w:r w:rsidRPr="00280B99">
              <w:rPr>
                <w:rFonts w:ascii="宋体" w:hAnsi="宋体" w:cs="宋体" w:hint="eastAsia"/>
                <w:kern w:val="0"/>
                <w:sz w:val="24"/>
                <w:szCs w:val="24"/>
              </w:rPr>
              <w:t>氟利昂瓶阀</w:t>
            </w:r>
            <w:r w:rsidRPr="00280B99">
              <w:rPr>
                <w:rFonts w:ascii="宋体" w:hAnsi="宋体" w:cs="宋体"/>
                <w:kern w:val="0"/>
                <w:sz w:val="24"/>
                <w:szCs w:val="24"/>
              </w:rPr>
              <w:t>/</w:t>
            </w:r>
            <w:r w:rsidRPr="00280B99">
              <w:rPr>
                <w:rFonts w:ascii="宋体" w:hAnsi="宋体" w:cs="宋体" w:hint="eastAsia"/>
                <w:kern w:val="0"/>
                <w:sz w:val="24"/>
                <w:szCs w:val="24"/>
              </w:rPr>
              <w:t>液化石油气智能阀</w:t>
            </w:r>
            <w:r w:rsidRPr="00280B99">
              <w:rPr>
                <w:rFonts w:ascii="宋体" w:hAnsi="宋体" w:cs="宋体"/>
                <w:kern w:val="0"/>
                <w:sz w:val="24"/>
                <w:szCs w:val="24"/>
              </w:rPr>
              <w:t>/</w:t>
            </w:r>
            <w:r w:rsidRPr="00280B99">
              <w:rPr>
                <w:rFonts w:ascii="宋体" w:hAnsi="宋体" w:cs="宋体" w:hint="eastAsia"/>
                <w:kern w:val="0"/>
                <w:sz w:val="24"/>
                <w:szCs w:val="24"/>
              </w:rPr>
              <w:t>丙烷瓶阀</w:t>
            </w:r>
            <w:r w:rsidRPr="00280B99">
              <w:rPr>
                <w:rFonts w:ascii="宋体" w:hAnsi="宋体" w:cs="宋体"/>
                <w:kern w:val="0"/>
                <w:sz w:val="24"/>
                <w:szCs w:val="24"/>
              </w:rPr>
              <w:t>/</w:t>
            </w:r>
            <w:r w:rsidRPr="00280B99">
              <w:rPr>
                <w:rFonts w:ascii="宋体" w:hAnsi="宋体" w:cs="宋体" w:hint="eastAsia"/>
                <w:kern w:val="0"/>
                <w:sz w:val="24"/>
                <w:szCs w:val="24"/>
              </w:rPr>
              <w:t>丙烯瓶阀</w:t>
            </w:r>
          </w:p>
        </w:tc>
        <w:tc>
          <w:tcPr>
            <w:tcW w:w="5245" w:type="dxa"/>
            <w:tcBorders>
              <w:top w:val="nil"/>
              <w:left w:val="nil"/>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kern w:val="0"/>
                <w:sz w:val="24"/>
                <w:szCs w:val="24"/>
              </w:rPr>
              <w:t>10500</w:t>
            </w:r>
          </w:p>
        </w:tc>
      </w:tr>
      <w:tr w:rsidR="00152A8F" w:rsidRPr="00C64564">
        <w:trPr>
          <w:trHeight w:val="375"/>
        </w:trPr>
        <w:tc>
          <w:tcPr>
            <w:tcW w:w="9370"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1E53C0">
            <w:pPr>
              <w:widowControl/>
              <w:jc w:val="left"/>
              <w:rPr>
                <w:rFonts w:ascii="宋体" w:cs="Times New Roman"/>
                <w:kern w:val="0"/>
                <w:sz w:val="24"/>
                <w:szCs w:val="24"/>
              </w:rPr>
            </w:pPr>
            <w:r w:rsidRPr="00280B99">
              <w:rPr>
                <w:rFonts w:ascii="宋体" w:hAnsi="宋体" w:cs="宋体" w:hint="eastAsia"/>
                <w:kern w:val="0"/>
                <w:sz w:val="24"/>
                <w:szCs w:val="24"/>
              </w:rPr>
              <w:t>氧气瓶阀</w:t>
            </w:r>
            <w:r w:rsidRPr="00280B99">
              <w:rPr>
                <w:rFonts w:ascii="宋体" w:hAnsi="宋体" w:cs="宋体"/>
                <w:kern w:val="0"/>
                <w:sz w:val="24"/>
                <w:szCs w:val="24"/>
              </w:rPr>
              <w:t>/</w:t>
            </w:r>
            <w:r w:rsidRPr="00280B99">
              <w:rPr>
                <w:rFonts w:ascii="宋体" w:hAnsi="宋体" w:cs="宋体" w:hint="eastAsia"/>
                <w:kern w:val="0"/>
                <w:sz w:val="24"/>
                <w:szCs w:val="24"/>
              </w:rPr>
              <w:t>呼吸器瓶阀</w:t>
            </w:r>
          </w:p>
        </w:tc>
        <w:tc>
          <w:tcPr>
            <w:tcW w:w="5245" w:type="dxa"/>
            <w:tcBorders>
              <w:top w:val="nil"/>
              <w:left w:val="nil"/>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kern w:val="0"/>
                <w:sz w:val="24"/>
                <w:szCs w:val="24"/>
              </w:rPr>
              <w:t>12600</w:t>
            </w:r>
          </w:p>
        </w:tc>
      </w:tr>
      <w:tr w:rsidR="00152A8F" w:rsidRPr="00C64564">
        <w:trPr>
          <w:trHeight w:val="375"/>
        </w:trPr>
        <w:tc>
          <w:tcPr>
            <w:tcW w:w="9370"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1E53C0">
            <w:pPr>
              <w:widowControl/>
              <w:jc w:val="left"/>
              <w:rPr>
                <w:rFonts w:ascii="宋体" w:cs="Times New Roman"/>
                <w:kern w:val="0"/>
                <w:sz w:val="24"/>
                <w:szCs w:val="24"/>
              </w:rPr>
            </w:pPr>
            <w:r w:rsidRPr="00280B99">
              <w:rPr>
                <w:rFonts w:ascii="宋体" w:hAnsi="宋体" w:cs="宋体" w:hint="eastAsia"/>
                <w:kern w:val="0"/>
                <w:sz w:val="24"/>
                <w:szCs w:val="24"/>
              </w:rPr>
              <w:t>液化二甲醚瓶阀</w:t>
            </w:r>
          </w:p>
        </w:tc>
        <w:tc>
          <w:tcPr>
            <w:tcW w:w="5245" w:type="dxa"/>
            <w:tcBorders>
              <w:top w:val="nil"/>
              <w:left w:val="nil"/>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kern w:val="0"/>
                <w:sz w:val="24"/>
                <w:szCs w:val="24"/>
              </w:rPr>
              <w:t>5600</w:t>
            </w:r>
          </w:p>
        </w:tc>
      </w:tr>
      <w:tr w:rsidR="00152A8F" w:rsidRPr="00C64564">
        <w:trPr>
          <w:trHeight w:val="375"/>
        </w:trPr>
        <w:tc>
          <w:tcPr>
            <w:tcW w:w="9370"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1E53C0">
            <w:pPr>
              <w:widowControl/>
              <w:jc w:val="left"/>
              <w:rPr>
                <w:rFonts w:ascii="宋体" w:cs="Times New Roman"/>
                <w:kern w:val="0"/>
                <w:sz w:val="24"/>
                <w:szCs w:val="24"/>
              </w:rPr>
            </w:pPr>
            <w:r w:rsidRPr="00280B99">
              <w:rPr>
                <w:rFonts w:ascii="宋体" w:hAnsi="宋体" w:cs="宋体" w:hint="eastAsia"/>
                <w:kern w:val="0"/>
                <w:sz w:val="24"/>
                <w:szCs w:val="24"/>
              </w:rPr>
              <w:t>车用压缩天然气瓶阀</w:t>
            </w:r>
            <w:r w:rsidRPr="00280B99">
              <w:rPr>
                <w:rFonts w:ascii="宋体" w:hAnsi="宋体" w:cs="宋体"/>
                <w:kern w:val="0"/>
                <w:sz w:val="24"/>
                <w:szCs w:val="24"/>
              </w:rPr>
              <w:t>/</w:t>
            </w:r>
            <w:r w:rsidRPr="00280B99">
              <w:rPr>
                <w:rFonts w:ascii="宋体" w:hAnsi="宋体" w:cs="宋体" w:hint="eastAsia"/>
                <w:kern w:val="0"/>
                <w:sz w:val="24"/>
                <w:szCs w:val="24"/>
              </w:rPr>
              <w:t>灭火系统用气瓶阀</w:t>
            </w:r>
          </w:p>
        </w:tc>
        <w:tc>
          <w:tcPr>
            <w:tcW w:w="5245" w:type="dxa"/>
            <w:tcBorders>
              <w:top w:val="nil"/>
              <w:left w:val="nil"/>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kern w:val="0"/>
                <w:sz w:val="24"/>
                <w:szCs w:val="24"/>
              </w:rPr>
              <w:t>17500</w:t>
            </w:r>
          </w:p>
        </w:tc>
      </w:tr>
      <w:tr w:rsidR="00152A8F" w:rsidRPr="00C64564">
        <w:trPr>
          <w:trHeight w:val="375"/>
        </w:trPr>
        <w:tc>
          <w:tcPr>
            <w:tcW w:w="9370"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1E53C0">
            <w:pPr>
              <w:widowControl/>
              <w:jc w:val="left"/>
              <w:rPr>
                <w:rFonts w:ascii="宋体" w:cs="Times New Roman"/>
                <w:kern w:val="0"/>
                <w:sz w:val="24"/>
                <w:szCs w:val="24"/>
              </w:rPr>
            </w:pPr>
            <w:r w:rsidRPr="00280B99">
              <w:rPr>
                <w:rFonts w:ascii="宋体" w:hAnsi="宋体" w:cs="宋体" w:hint="eastAsia"/>
                <w:kern w:val="0"/>
                <w:sz w:val="24"/>
                <w:szCs w:val="24"/>
              </w:rPr>
              <w:t>机动车用液化石油气钢瓶集成阀</w:t>
            </w:r>
          </w:p>
        </w:tc>
        <w:tc>
          <w:tcPr>
            <w:tcW w:w="5245" w:type="dxa"/>
            <w:tcBorders>
              <w:top w:val="nil"/>
              <w:left w:val="nil"/>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kern w:val="0"/>
                <w:sz w:val="24"/>
                <w:szCs w:val="24"/>
              </w:rPr>
              <w:t>25000</w:t>
            </w:r>
          </w:p>
        </w:tc>
      </w:tr>
      <w:tr w:rsidR="00152A8F" w:rsidRPr="00C64564">
        <w:trPr>
          <w:trHeight w:val="451"/>
        </w:trPr>
        <w:tc>
          <w:tcPr>
            <w:tcW w:w="9370"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1E53C0">
            <w:pPr>
              <w:widowControl/>
              <w:jc w:val="left"/>
              <w:rPr>
                <w:rFonts w:ascii="宋体" w:cs="Times New Roman"/>
                <w:kern w:val="0"/>
                <w:sz w:val="24"/>
                <w:szCs w:val="24"/>
              </w:rPr>
            </w:pPr>
            <w:r w:rsidRPr="00280B99">
              <w:rPr>
                <w:rFonts w:ascii="宋体" w:hAnsi="宋体" w:cs="宋体" w:hint="eastAsia"/>
                <w:kern w:val="0"/>
                <w:sz w:val="24"/>
                <w:szCs w:val="24"/>
              </w:rPr>
              <w:t>自闭式液化石油气瓶阀</w:t>
            </w:r>
            <w:r w:rsidRPr="00280B99">
              <w:rPr>
                <w:rFonts w:ascii="宋体" w:hAnsi="宋体" w:cs="宋体"/>
                <w:kern w:val="0"/>
                <w:sz w:val="24"/>
                <w:szCs w:val="24"/>
              </w:rPr>
              <w:t>/</w:t>
            </w:r>
            <w:r w:rsidRPr="00280B99">
              <w:rPr>
                <w:rFonts w:ascii="宋体" w:hAnsi="宋体" w:cs="宋体" w:hint="eastAsia"/>
                <w:kern w:val="0"/>
                <w:sz w:val="24"/>
                <w:szCs w:val="24"/>
              </w:rPr>
              <w:t>低温绝热气瓶用调压阀</w:t>
            </w:r>
            <w:r w:rsidRPr="00280B99">
              <w:rPr>
                <w:rFonts w:ascii="宋体" w:hAnsi="宋体" w:cs="宋体"/>
                <w:kern w:val="0"/>
                <w:sz w:val="24"/>
                <w:szCs w:val="24"/>
              </w:rPr>
              <w:t>/</w:t>
            </w:r>
            <w:r w:rsidRPr="00280B99">
              <w:rPr>
                <w:rFonts w:ascii="宋体" w:hAnsi="宋体" w:cs="宋体" w:hint="eastAsia"/>
                <w:kern w:val="0"/>
                <w:sz w:val="24"/>
                <w:szCs w:val="24"/>
              </w:rPr>
              <w:t>低温绝热气瓶用截止阀</w:t>
            </w:r>
          </w:p>
        </w:tc>
        <w:tc>
          <w:tcPr>
            <w:tcW w:w="5245" w:type="dxa"/>
            <w:tcBorders>
              <w:top w:val="nil"/>
              <w:left w:val="nil"/>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kern w:val="0"/>
                <w:sz w:val="24"/>
                <w:szCs w:val="24"/>
              </w:rPr>
              <w:t>18000</w:t>
            </w:r>
          </w:p>
        </w:tc>
      </w:tr>
      <w:tr w:rsidR="00152A8F" w:rsidRPr="00C64564">
        <w:trPr>
          <w:trHeight w:val="375"/>
        </w:trPr>
        <w:tc>
          <w:tcPr>
            <w:tcW w:w="9370"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1E53C0">
            <w:pPr>
              <w:widowControl/>
              <w:jc w:val="left"/>
              <w:rPr>
                <w:rFonts w:ascii="宋体" w:cs="Times New Roman"/>
                <w:kern w:val="0"/>
                <w:sz w:val="24"/>
                <w:szCs w:val="24"/>
              </w:rPr>
            </w:pPr>
            <w:r w:rsidRPr="00280B99">
              <w:rPr>
                <w:rFonts w:ascii="宋体" w:hAnsi="宋体" w:cs="宋体"/>
                <w:kern w:val="0"/>
                <w:sz w:val="24"/>
                <w:szCs w:val="24"/>
              </w:rPr>
              <w:t>35MPa</w:t>
            </w:r>
            <w:r w:rsidRPr="00280B99">
              <w:rPr>
                <w:rFonts w:ascii="宋体" w:hAnsi="宋体" w:cs="宋体" w:hint="eastAsia"/>
                <w:kern w:val="0"/>
                <w:sz w:val="24"/>
                <w:szCs w:val="24"/>
              </w:rPr>
              <w:t>车用氢气集成阀</w:t>
            </w:r>
          </w:p>
        </w:tc>
        <w:tc>
          <w:tcPr>
            <w:tcW w:w="5245" w:type="dxa"/>
            <w:tcBorders>
              <w:top w:val="nil"/>
              <w:left w:val="nil"/>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kern w:val="0"/>
                <w:sz w:val="24"/>
                <w:szCs w:val="24"/>
              </w:rPr>
              <w:t>50000</w:t>
            </w:r>
          </w:p>
        </w:tc>
      </w:tr>
    </w:tbl>
    <w:p w:rsidR="00152A8F" w:rsidRPr="00280B99" w:rsidRDefault="00152A8F" w:rsidP="001E53C0">
      <w:pPr>
        <w:rPr>
          <w:rFonts w:cs="Times New Roman"/>
          <w:sz w:val="24"/>
          <w:szCs w:val="24"/>
        </w:rPr>
      </w:pPr>
    </w:p>
    <w:p w:rsidR="00152A8F" w:rsidRPr="00280B99" w:rsidRDefault="00152A8F" w:rsidP="001E53C0">
      <w:pPr>
        <w:pStyle w:val="ListParagraph"/>
        <w:numPr>
          <w:ilvl w:val="0"/>
          <w:numId w:val="6"/>
        </w:numPr>
        <w:ind w:firstLineChars="0"/>
        <w:rPr>
          <w:rFonts w:cs="Times New Roman"/>
          <w:sz w:val="24"/>
          <w:szCs w:val="24"/>
        </w:rPr>
      </w:pPr>
      <w:r w:rsidRPr="00280B99">
        <w:rPr>
          <w:rFonts w:cs="宋体" w:hint="eastAsia"/>
          <w:sz w:val="24"/>
          <w:szCs w:val="24"/>
        </w:rPr>
        <w:t>压力管道元件</w:t>
      </w:r>
    </w:p>
    <w:tbl>
      <w:tblPr>
        <w:tblW w:w="14615" w:type="dxa"/>
        <w:tblInd w:w="-106" w:type="dxa"/>
        <w:tblLook w:val="00A0"/>
      </w:tblPr>
      <w:tblGrid>
        <w:gridCol w:w="1574"/>
        <w:gridCol w:w="3246"/>
        <w:gridCol w:w="4550"/>
        <w:gridCol w:w="5245"/>
      </w:tblGrid>
      <w:tr w:rsidR="00152A8F" w:rsidRPr="00C64564">
        <w:trPr>
          <w:trHeight w:val="765"/>
        </w:trPr>
        <w:tc>
          <w:tcPr>
            <w:tcW w:w="1574" w:type="dxa"/>
            <w:tcBorders>
              <w:top w:val="single" w:sz="4" w:space="0" w:color="auto"/>
              <w:left w:val="single" w:sz="4" w:space="0" w:color="auto"/>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hint="eastAsia"/>
                <w:kern w:val="0"/>
                <w:sz w:val="24"/>
                <w:szCs w:val="24"/>
              </w:rPr>
              <w:t>试验项目</w:t>
            </w:r>
          </w:p>
        </w:tc>
        <w:tc>
          <w:tcPr>
            <w:tcW w:w="3246" w:type="dxa"/>
            <w:tcBorders>
              <w:top w:val="single" w:sz="4" w:space="0" w:color="auto"/>
              <w:left w:val="nil"/>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hint="eastAsia"/>
                <w:kern w:val="0"/>
                <w:sz w:val="24"/>
                <w:szCs w:val="24"/>
              </w:rPr>
              <w:t>设备类型</w:t>
            </w:r>
          </w:p>
        </w:tc>
        <w:tc>
          <w:tcPr>
            <w:tcW w:w="4550" w:type="dxa"/>
            <w:tcBorders>
              <w:top w:val="single" w:sz="4" w:space="0" w:color="auto"/>
              <w:left w:val="nil"/>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hint="eastAsia"/>
                <w:kern w:val="0"/>
                <w:sz w:val="24"/>
                <w:szCs w:val="24"/>
              </w:rPr>
              <w:t>收费标准</w:t>
            </w:r>
            <w:r w:rsidRPr="00280B99">
              <w:rPr>
                <w:rFonts w:ascii="宋体" w:cs="Times New Roman"/>
                <w:kern w:val="0"/>
                <w:sz w:val="24"/>
                <w:szCs w:val="24"/>
              </w:rPr>
              <w:br/>
            </w:r>
            <w:r w:rsidRPr="00280B99">
              <w:rPr>
                <w:rFonts w:ascii="宋体" w:hAnsi="宋体" w:cs="宋体" w:hint="eastAsia"/>
                <w:kern w:val="0"/>
                <w:sz w:val="24"/>
                <w:szCs w:val="24"/>
              </w:rPr>
              <w:t>（元</w:t>
            </w:r>
            <w:r w:rsidRPr="00280B99">
              <w:rPr>
                <w:rFonts w:ascii="宋体" w:hAnsi="宋体" w:cs="宋体"/>
                <w:kern w:val="0"/>
                <w:sz w:val="24"/>
                <w:szCs w:val="24"/>
              </w:rPr>
              <w:t>/</w:t>
            </w:r>
            <w:r w:rsidRPr="00280B99">
              <w:rPr>
                <w:rFonts w:ascii="宋体" w:hAnsi="宋体" w:cs="宋体" w:hint="eastAsia"/>
                <w:kern w:val="0"/>
                <w:sz w:val="24"/>
                <w:szCs w:val="24"/>
              </w:rPr>
              <w:t>件）</w:t>
            </w:r>
          </w:p>
        </w:tc>
        <w:tc>
          <w:tcPr>
            <w:tcW w:w="5245" w:type="dxa"/>
            <w:tcBorders>
              <w:top w:val="single" w:sz="4" w:space="0" w:color="auto"/>
              <w:left w:val="nil"/>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hint="eastAsia"/>
                <w:kern w:val="0"/>
                <w:sz w:val="24"/>
                <w:szCs w:val="24"/>
              </w:rPr>
              <w:t>备注</w:t>
            </w:r>
          </w:p>
        </w:tc>
      </w:tr>
      <w:tr w:rsidR="00152A8F" w:rsidRPr="00C64564">
        <w:trPr>
          <w:trHeight w:val="945"/>
        </w:trPr>
        <w:tc>
          <w:tcPr>
            <w:tcW w:w="4820" w:type="dxa"/>
            <w:gridSpan w:val="2"/>
            <w:tcBorders>
              <w:top w:val="single" w:sz="4" w:space="0" w:color="auto"/>
              <w:left w:val="single" w:sz="4" w:space="0" w:color="auto"/>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hint="eastAsia"/>
                <w:kern w:val="0"/>
                <w:sz w:val="24"/>
                <w:szCs w:val="24"/>
              </w:rPr>
              <w:t>金属阀门</w:t>
            </w:r>
          </w:p>
        </w:tc>
        <w:tc>
          <w:tcPr>
            <w:tcW w:w="4550" w:type="dxa"/>
            <w:tcBorders>
              <w:top w:val="nil"/>
              <w:left w:val="nil"/>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hint="eastAsia"/>
                <w:kern w:val="0"/>
                <w:sz w:val="24"/>
                <w:szCs w:val="24"/>
              </w:rPr>
              <w:t>计费公式：</w:t>
            </w:r>
            <w:r w:rsidRPr="00280B99">
              <w:rPr>
                <w:rFonts w:ascii="宋体" w:hAnsi="宋体" w:cs="宋体"/>
                <w:kern w:val="0"/>
                <w:sz w:val="24"/>
                <w:szCs w:val="24"/>
              </w:rPr>
              <w:t>Y</w:t>
            </w:r>
            <w:r w:rsidRPr="00280B99">
              <w:rPr>
                <w:rFonts w:ascii="宋体" w:hAnsi="宋体" w:cs="宋体" w:hint="eastAsia"/>
                <w:kern w:val="0"/>
                <w:sz w:val="24"/>
                <w:szCs w:val="24"/>
              </w:rPr>
              <w:t>＝</w:t>
            </w:r>
            <w:r w:rsidRPr="00280B99">
              <w:rPr>
                <w:rFonts w:ascii="宋体" w:hAnsi="宋体" w:cs="宋体"/>
                <w:kern w:val="0"/>
                <w:sz w:val="24"/>
                <w:szCs w:val="24"/>
              </w:rPr>
              <w:t>4</w:t>
            </w:r>
            <w:r w:rsidRPr="00280B99">
              <w:rPr>
                <w:rFonts w:ascii="宋体" w:cs="宋体"/>
                <w:kern w:val="0"/>
                <w:sz w:val="24"/>
                <w:szCs w:val="24"/>
              </w:rPr>
              <w:t>00</w:t>
            </w:r>
            <w:r w:rsidRPr="00280B99">
              <w:rPr>
                <w:rFonts w:ascii="宋体" w:hAnsi="宋体" w:cs="宋体" w:hint="eastAsia"/>
                <w:kern w:val="0"/>
                <w:sz w:val="24"/>
                <w:szCs w:val="24"/>
              </w:rPr>
              <w:t>＋</w:t>
            </w:r>
            <w:r w:rsidRPr="00280B99">
              <w:rPr>
                <w:rFonts w:ascii="宋体" w:hAnsi="宋体" w:cs="宋体"/>
                <w:kern w:val="0"/>
                <w:sz w:val="24"/>
                <w:szCs w:val="24"/>
              </w:rPr>
              <w:t>80Pn</w:t>
            </w:r>
            <w:r w:rsidRPr="00280B99">
              <w:rPr>
                <w:rFonts w:ascii="宋体" w:hAnsi="宋体" w:cs="宋体" w:hint="eastAsia"/>
                <w:kern w:val="0"/>
                <w:sz w:val="24"/>
                <w:szCs w:val="24"/>
              </w:rPr>
              <w:t>＋</w:t>
            </w:r>
            <w:r w:rsidRPr="00280B99">
              <w:rPr>
                <w:rFonts w:ascii="宋体" w:hAnsi="宋体" w:cs="宋体"/>
                <w:kern w:val="0"/>
                <w:sz w:val="24"/>
                <w:szCs w:val="24"/>
              </w:rPr>
              <w:t>10Dn</w:t>
            </w:r>
          </w:p>
        </w:tc>
        <w:tc>
          <w:tcPr>
            <w:tcW w:w="5245" w:type="dxa"/>
            <w:tcBorders>
              <w:top w:val="nil"/>
              <w:left w:val="nil"/>
              <w:bottom w:val="single" w:sz="4" w:space="0" w:color="auto"/>
              <w:right w:val="single" w:sz="4" w:space="0" w:color="auto"/>
            </w:tcBorders>
            <w:vAlign w:val="center"/>
          </w:tcPr>
          <w:p w:rsidR="00152A8F" w:rsidRPr="00280B99" w:rsidRDefault="00152A8F" w:rsidP="001E53C0">
            <w:pPr>
              <w:widowControl/>
              <w:jc w:val="left"/>
              <w:rPr>
                <w:rFonts w:ascii="宋体" w:cs="Times New Roman"/>
                <w:kern w:val="0"/>
                <w:sz w:val="24"/>
                <w:szCs w:val="24"/>
              </w:rPr>
            </w:pPr>
            <w:r w:rsidRPr="00280B99">
              <w:rPr>
                <w:rFonts w:ascii="宋体" w:hAnsi="宋体" w:cs="宋体"/>
                <w:kern w:val="0"/>
                <w:sz w:val="24"/>
                <w:szCs w:val="24"/>
              </w:rPr>
              <w:t>1</w:t>
            </w:r>
            <w:r w:rsidRPr="00280B99">
              <w:rPr>
                <w:rFonts w:ascii="宋体" w:hAnsi="宋体" w:cs="宋体" w:hint="eastAsia"/>
                <w:kern w:val="0"/>
                <w:sz w:val="24"/>
                <w:szCs w:val="24"/>
              </w:rPr>
              <w:t>、</w:t>
            </w:r>
            <w:r w:rsidRPr="00280B99">
              <w:rPr>
                <w:rFonts w:ascii="宋体" w:hAnsi="宋体" w:cs="宋体"/>
                <w:kern w:val="0"/>
                <w:sz w:val="24"/>
                <w:szCs w:val="24"/>
              </w:rPr>
              <w:t>Y</w:t>
            </w:r>
            <w:r w:rsidRPr="00280B99">
              <w:rPr>
                <w:rFonts w:ascii="宋体" w:hAnsi="宋体" w:cs="宋体" w:hint="eastAsia"/>
                <w:kern w:val="0"/>
                <w:sz w:val="24"/>
                <w:szCs w:val="24"/>
              </w:rPr>
              <w:t>为元；</w:t>
            </w:r>
            <w:r w:rsidRPr="00280B99">
              <w:rPr>
                <w:rFonts w:ascii="宋体" w:hAnsi="宋体" w:cs="宋体"/>
                <w:kern w:val="0"/>
                <w:sz w:val="24"/>
                <w:szCs w:val="24"/>
              </w:rPr>
              <w:t>Pn</w:t>
            </w:r>
            <w:r w:rsidRPr="00280B99">
              <w:rPr>
                <w:rFonts w:ascii="宋体" w:hAnsi="宋体" w:cs="宋体" w:hint="eastAsia"/>
                <w:kern w:val="0"/>
                <w:sz w:val="24"/>
                <w:szCs w:val="24"/>
              </w:rPr>
              <w:t>为公称压力</w:t>
            </w:r>
            <w:r w:rsidRPr="00280B99">
              <w:rPr>
                <w:rFonts w:ascii="宋体" w:hAnsi="宋体" w:cs="宋体"/>
                <w:kern w:val="0"/>
                <w:sz w:val="24"/>
                <w:szCs w:val="24"/>
              </w:rPr>
              <w:t>MPa</w:t>
            </w:r>
            <w:r w:rsidRPr="00280B99">
              <w:rPr>
                <w:rFonts w:ascii="宋体" w:hAnsi="宋体" w:cs="宋体" w:hint="eastAsia"/>
                <w:kern w:val="0"/>
                <w:sz w:val="24"/>
                <w:szCs w:val="24"/>
              </w:rPr>
              <w:t>；</w:t>
            </w:r>
            <w:r w:rsidRPr="00280B99">
              <w:rPr>
                <w:rFonts w:ascii="宋体" w:hAnsi="宋体" w:cs="宋体"/>
                <w:kern w:val="0"/>
                <w:sz w:val="24"/>
                <w:szCs w:val="24"/>
              </w:rPr>
              <w:t>Dn</w:t>
            </w:r>
            <w:r w:rsidRPr="00280B99">
              <w:rPr>
                <w:rFonts w:ascii="宋体" w:hAnsi="宋体" w:cs="宋体" w:hint="eastAsia"/>
                <w:kern w:val="0"/>
                <w:sz w:val="24"/>
                <w:szCs w:val="24"/>
              </w:rPr>
              <w:t>为公称直径</w:t>
            </w:r>
            <w:r w:rsidRPr="00280B99">
              <w:rPr>
                <w:rFonts w:ascii="宋体" w:hAnsi="宋体" w:cs="宋体"/>
                <w:kern w:val="0"/>
                <w:sz w:val="24"/>
                <w:szCs w:val="24"/>
              </w:rPr>
              <w:t>mm</w:t>
            </w:r>
            <w:r w:rsidRPr="00280B99">
              <w:rPr>
                <w:rFonts w:ascii="宋体" w:hAnsi="宋体" w:cs="宋体" w:hint="eastAsia"/>
                <w:kern w:val="0"/>
                <w:sz w:val="24"/>
                <w:szCs w:val="24"/>
              </w:rPr>
              <w:t>。</w:t>
            </w:r>
            <w:r w:rsidRPr="00280B99">
              <w:rPr>
                <w:rFonts w:ascii="宋体" w:cs="Times New Roman"/>
                <w:kern w:val="0"/>
                <w:sz w:val="24"/>
                <w:szCs w:val="24"/>
              </w:rPr>
              <w:br/>
            </w:r>
            <w:r w:rsidRPr="00280B99">
              <w:rPr>
                <w:rFonts w:ascii="宋体" w:hAnsi="宋体" w:cs="宋体"/>
                <w:kern w:val="0"/>
                <w:sz w:val="24"/>
                <w:szCs w:val="24"/>
              </w:rPr>
              <w:t>2</w:t>
            </w:r>
            <w:r w:rsidRPr="00280B99">
              <w:rPr>
                <w:rFonts w:ascii="宋体" w:hAnsi="宋体" w:cs="宋体" w:hint="eastAsia"/>
                <w:kern w:val="0"/>
                <w:sz w:val="24"/>
                <w:szCs w:val="24"/>
              </w:rPr>
              <w:t>、压力密封、材质试验加收</w:t>
            </w:r>
            <w:r w:rsidRPr="00280B99">
              <w:rPr>
                <w:rFonts w:ascii="宋体" w:hAnsi="宋体" w:cs="宋体"/>
                <w:kern w:val="0"/>
                <w:sz w:val="24"/>
                <w:szCs w:val="24"/>
              </w:rPr>
              <w:t>10%</w:t>
            </w:r>
            <w:r w:rsidRPr="00280B99">
              <w:rPr>
                <w:rFonts w:ascii="宋体" w:hAnsi="宋体" w:cs="宋体" w:hint="eastAsia"/>
                <w:kern w:val="0"/>
                <w:sz w:val="24"/>
                <w:szCs w:val="24"/>
              </w:rPr>
              <w:t>。</w:t>
            </w:r>
          </w:p>
        </w:tc>
      </w:tr>
      <w:tr w:rsidR="00152A8F" w:rsidRPr="00C64564">
        <w:trPr>
          <w:trHeight w:val="855"/>
        </w:trPr>
        <w:tc>
          <w:tcPr>
            <w:tcW w:w="1574" w:type="dxa"/>
            <w:tcBorders>
              <w:top w:val="nil"/>
              <w:left w:val="single" w:sz="4" w:space="0" w:color="auto"/>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hint="eastAsia"/>
                <w:kern w:val="0"/>
                <w:sz w:val="24"/>
                <w:szCs w:val="24"/>
              </w:rPr>
              <w:t>管件</w:t>
            </w:r>
          </w:p>
        </w:tc>
        <w:tc>
          <w:tcPr>
            <w:tcW w:w="3246" w:type="dxa"/>
            <w:tcBorders>
              <w:top w:val="nil"/>
              <w:left w:val="nil"/>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hint="eastAsia"/>
                <w:kern w:val="0"/>
                <w:sz w:val="24"/>
                <w:szCs w:val="24"/>
              </w:rPr>
              <w:t>钢制无缝管件、钢制有缝管件</w:t>
            </w:r>
          </w:p>
        </w:tc>
        <w:tc>
          <w:tcPr>
            <w:tcW w:w="4550" w:type="dxa"/>
            <w:tcBorders>
              <w:top w:val="nil"/>
              <w:left w:val="nil"/>
              <w:bottom w:val="single" w:sz="4" w:space="0" w:color="auto"/>
              <w:right w:val="single" w:sz="4" w:space="0" w:color="auto"/>
            </w:tcBorders>
            <w:vAlign w:val="center"/>
          </w:tcPr>
          <w:p w:rsidR="00152A8F" w:rsidRPr="00280B99" w:rsidRDefault="00152A8F" w:rsidP="001E53C0">
            <w:pPr>
              <w:widowControl/>
              <w:jc w:val="center"/>
              <w:rPr>
                <w:rFonts w:ascii="宋体" w:cs="Times New Roman"/>
                <w:kern w:val="0"/>
                <w:sz w:val="24"/>
                <w:szCs w:val="24"/>
              </w:rPr>
            </w:pPr>
            <w:r w:rsidRPr="00280B99">
              <w:rPr>
                <w:rFonts w:ascii="宋体" w:hAnsi="宋体" w:cs="宋体"/>
                <w:kern w:val="0"/>
                <w:sz w:val="24"/>
                <w:szCs w:val="24"/>
              </w:rPr>
              <w:t>2</w:t>
            </w:r>
            <w:r w:rsidRPr="00280B99">
              <w:rPr>
                <w:rFonts w:ascii="宋体" w:cs="宋体"/>
                <w:kern w:val="0"/>
                <w:sz w:val="24"/>
                <w:szCs w:val="24"/>
              </w:rPr>
              <w:t>000</w:t>
            </w:r>
            <w:r w:rsidRPr="00280B99">
              <w:rPr>
                <w:rFonts w:ascii="宋体" w:hAnsi="宋体" w:cs="宋体" w:hint="eastAsia"/>
                <w:kern w:val="0"/>
                <w:sz w:val="24"/>
                <w:szCs w:val="24"/>
              </w:rPr>
              <w:t>元</w:t>
            </w:r>
            <w:r w:rsidRPr="00280B99">
              <w:rPr>
                <w:rFonts w:ascii="宋体" w:hAnsi="宋体" w:cs="宋体"/>
                <w:kern w:val="0"/>
                <w:sz w:val="24"/>
                <w:szCs w:val="24"/>
              </w:rPr>
              <w:t>/</w:t>
            </w:r>
            <w:r w:rsidRPr="00280B99">
              <w:rPr>
                <w:rFonts w:ascii="宋体" w:hAnsi="宋体" w:cs="宋体" w:hint="eastAsia"/>
                <w:kern w:val="0"/>
                <w:sz w:val="24"/>
                <w:szCs w:val="24"/>
              </w:rPr>
              <w:t>件</w:t>
            </w:r>
          </w:p>
        </w:tc>
        <w:tc>
          <w:tcPr>
            <w:tcW w:w="5245" w:type="dxa"/>
            <w:tcBorders>
              <w:top w:val="nil"/>
              <w:left w:val="nil"/>
              <w:bottom w:val="single" w:sz="4" w:space="0" w:color="auto"/>
              <w:right w:val="single" w:sz="4" w:space="0" w:color="auto"/>
            </w:tcBorders>
            <w:vAlign w:val="center"/>
          </w:tcPr>
          <w:p w:rsidR="00152A8F" w:rsidRPr="00280B99" w:rsidRDefault="00152A8F" w:rsidP="001E53C0">
            <w:pPr>
              <w:widowControl/>
              <w:jc w:val="left"/>
              <w:rPr>
                <w:rFonts w:ascii="宋体" w:cs="Times New Roman"/>
                <w:kern w:val="0"/>
                <w:sz w:val="24"/>
                <w:szCs w:val="24"/>
              </w:rPr>
            </w:pPr>
            <w:r w:rsidRPr="00280B99">
              <w:rPr>
                <w:rFonts w:ascii="宋体" w:hAnsi="宋体" w:cs="宋体" w:hint="eastAsia"/>
                <w:kern w:val="0"/>
                <w:sz w:val="24"/>
                <w:szCs w:val="24"/>
              </w:rPr>
              <w:t xml:space="preserve">　</w:t>
            </w:r>
          </w:p>
        </w:tc>
      </w:tr>
    </w:tbl>
    <w:p w:rsidR="00152A8F" w:rsidRPr="00280B99" w:rsidRDefault="00152A8F" w:rsidP="001E53C0">
      <w:pPr>
        <w:rPr>
          <w:rFonts w:cs="Times New Roman"/>
          <w:sz w:val="24"/>
          <w:szCs w:val="24"/>
        </w:rPr>
      </w:pPr>
    </w:p>
    <w:sectPr w:rsidR="00152A8F" w:rsidRPr="00280B99" w:rsidSect="0090256C">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A8F" w:rsidRDefault="00152A8F" w:rsidP="009373A4">
      <w:pPr>
        <w:rPr>
          <w:rFonts w:cs="Times New Roman"/>
        </w:rPr>
      </w:pPr>
      <w:r>
        <w:rPr>
          <w:rFonts w:cs="Times New Roman"/>
        </w:rPr>
        <w:separator/>
      </w:r>
    </w:p>
  </w:endnote>
  <w:endnote w:type="continuationSeparator" w:id="1">
    <w:p w:rsidR="00152A8F" w:rsidRDefault="00152A8F" w:rsidP="009373A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A8F" w:rsidRDefault="00152A8F">
    <w:pPr>
      <w:pStyle w:val="Footer"/>
      <w:jc w:val="center"/>
      <w:rPr>
        <w:rFonts w:cs="Times New Roman"/>
      </w:rPr>
    </w:pPr>
    <w:fldSimple w:instr=" PAGE   \* MERGEFORMAT ">
      <w:r w:rsidRPr="00FC12DB">
        <w:rPr>
          <w:noProof/>
          <w:lang w:val="zh-CN"/>
        </w:rPr>
        <w:t>4</w:t>
      </w:r>
    </w:fldSimple>
  </w:p>
  <w:p w:rsidR="00152A8F" w:rsidRDefault="00152A8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A8F" w:rsidRDefault="00152A8F" w:rsidP="009373A4">
      <w:pPr>
        <w:rPr>
          <w:rFonts w:cs="Times New Roman"/>
        </w:rPr>
      </w:pPr>
      <w:r>
        <w:rPr>
          <w:rFonts w:cs="Times New Roman"/>
        </w:rPr>
        <w:separator/>
      </w:r>
    </w:p>
  </w:footnote>
  <w:footnote w:type="continuationSeparator" w:id="1">
    <w:p w:rsidR="00152A8F" w:rsidRDefault="00152A8F" w:rsidP="009373A4">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373D"/>
    <w:multiLevelType w:val="hybridMultilevel"/>
    <w:tmpl w:val="CBECBA84"/>
    <w:lvl w:ilvl="0" w:tplc="645EF886">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0E4B7A89"/>
    <w:multiLevelType w:val="hybridMultilevel"/>
    <w:tmpl w:val="132E5110"/>
    <w:lvl w:ilvl="0" w:tplc="C5EC70C8">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31EF4D50"/>
    <w:multiLevelType w:val="hybridMultilevel"/>
    <w:tmpl w:val="79BECDB6"/>
    <w:lvl w:ilvl="0" w:tplc="5B78843C">
      <w:start w:val="1"/>
      <w:numFmt w:val="decimalEnclosedCircle"/>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363F5A15"/>
    <w:multiLevelType w:val="hybridMultilevel"/>
    <w:tmpl w:val="A5007D3E"/>
    <w:lvl w:ilvl="0" w:tplc="38E8911A">
      <w:start w:val="1"/>
      <w:numFmt w:val="japaneseCounting"/>
      <w:lvlText w:val="%1、"/>
      <w:lvlJc w:val="left"/>
      <w:pPr>
        <w:ind w:left="510" w:hanging="510"/>
      </w:pPr>
      <w:rPr>
        <w:rFonts w:hint="default"/>
      </w:rPr>
    </w:lvl>
    <w:lvl w:ilvl="1" w:tplc="24DEBB4C">
      <w:start w:val="1"/>
      <w:numFmt w:val="decimalEnclosedCircle"/>
      <w:lvlText w:val="%2"/>
      <w:lvlJc w:val="left"/>
      <w:pPr>
        <w:ind w:left="780" w:hanging="360"/>
      </w:pPr>
      <w:rPr>
        <w:rFonts w:hint="default"/>
        <w:color w:val="FF0000"/>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8203609"/>
    <w:multiLevelType w:val="hybridMultilevel"/>
    <w:tmpl w:val="4CC0BD1C"/>
    <w:lvl w:ilvl="0" w:tplc="3960624A">
      <w:start w:val="1"/>
      <w:numFmt w:val="japaneseCounting"/>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63742529"/>
    <w:multiLevelType w:val="hybridMultilevel"/>
    <w:tmpl w:val="5F2A5E54"/>
    <w:lvl w:ilvl="0" w:tplc="A1106AFA">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69D90304"/>
    <w:multiLevelType w:val="hybridMultilevel"/>
    <w:tmpl w:val="4C2CB7CE"/>
    <w:lvl w:ilvl="0" w:tplc="9DEE40A4">
      <w:start w:val="4"/>
      <w:numFmt w:val="japaneseCounting"/>
      <w:lvlText w:val="%1、"/>
      <w:lvlJc w:val="left"/>
      <w:pPr>
        <w:ind w:left="510" w:hanging="51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6A4E0F88"/>
    <w:multiLevelType w:val="hybridMultilevel"/>
    <w:tmpl w:val="8318B50C"/>
    <w:lvl w:ilvl="0" w:tplc="1A9C4A44">
      <w:start w:val="1"/>
      <w:numFmt w:val="japaneseCounting"/>
      <w:lvlText w:val="（%1）"/>
      <w:lvlJc w:val="left"/>
      <w:pPr>
        <w:ind w:left="765" w:hanging="76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77B813ED"/>
    <w:multiLevelType w:val="hybridMultilevel"/>
    <w:tmpl w:val="405C93F6"/>
    <w:lvl w:ilvl="0" w:tplc="28D00D6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5"/>
  </w:num>
  <w:num w:numId="2">
    <w:abstractNumId w:val="4"/>
  </w:num>
  <w:num w:numId="3">
    <w:abstractNumId w:val="1"/>
  </w:num>
  <w:num w:numId="4">
    <w:abstractNumId w:val="6"/>
  </w:num>
  <w:num w:numId="5">
    <w:abstractNumId w:val="3"/>
  </w:num>
  <w:num w:numId="6">
    <w:abstractNumId w:val="7"/>
  </w:num>
  <w:num w:numId="7">
    <w:abstractNumId w:val="0"/>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256C"/>
    <w:rsid w:val="00003A35"/>
    <w:rsid w:val="00003C1B"/>
    <w:rsid w:val="000670E7"/>
    <w:rsid w:val="00075F82"/>
    <w:rsid w:val="00081987"/>
    <w:rsid w:val="000E0496"/>
    <w:rsid w:val="00152029"/>
    <w:rsid w:val="00152A8F"/>
    <w:rsid w:val="001611F9"/>
    <w:rsid w:val="00164F24"/>
    <w:rsid w:val="001B2C8C"/>
    <w:rsid w:val="001B755D"/>
    <w:rsid w:val="001D5627"/>
    <w:rsid w:val="001E44DB"/>
    <w:rsid w:val="001E53C0"/>
    <w:rsid w:val="001F1745"/>
    <w:rsid w:val="00205E32"/>
    <w:rsid w:val="0021052C"/>
    <w:rsid w:val="00213BFF"/>
    <w:rsid w:val="00235AEB"/>
    <w:rsid w:val="00254F3E"/>
    <w:rsid w:val="00280B99"/>
    <w:rsid w:val="0029051C"/>
    <w:rsid w:val="002F5534"/>
    <w:rsid w:val="003061E5"/>
    <w:rsid w:val="003529EF"/>
    <w:rsid w:val="003666EE"/>
    <w:rsid w:val="003718C2"/>
    <w:rsid w:val="00376FCD"/>
    <w:rsid w:val="003E5829"/>
    <w:rsid w:val="003F0C19"/>
    <w:rsid w:val="00420FA2"/>
    <w:rsid w:val="0042554A"/>
    <w:rsid w:val="00434560"/>
    <w:rsid w:val="00451D9C"/>
    <w:rsid w:val="0049457C"/>
    <w:rsid w:val="00503C61"/>
    <w:rsid w:val="00505022"/>
    <w:rsid w:val="00552A40"/>
    <w:rsid w:val="0059035D"/>
    <w:rsid w:val="0059599B"/>
    <w:rsid w:val="005B278F"/>
    <w:rsid w:val="005F699E"/>
    <w:rsid w:val="00604172"/>
    <w:rsid w:val="006121FB"/>
    <w:rsid w:val="00616ED1"/>
    <w:rsid w:val="00633AF8"/>
    <w:rsid w:val="006629A0"/>
    <w:rsid w:val="006A148C"/>
    <w:rsid w:val="006A6896"/>
    <w:rsid w:val="006D6844"/>
    <w:rsid w:val="006D796D"/>
    <w:rsid w:val="006E0B80"/>
    <w:rsid w:val="006F6DDF"/>
    <w:rsid w:val="00745EDD"/>
    <w:rsid w:val="00773BE0"/>
    <w:rsid w:val="007B4A48"/>
    <w:rsid w:val="007D2354"/>
    <w:rsid w:val="007F25D0"/>
    <w:rsid w:val="007F3579"/>
    <w:rsid w:val="00800E7A"/>
    <w:rsid w:val="008207B9"/>
    <w:rsid w:val="00874783"/>
    <w:rsid w:val="008759E8"/>
    <w:rsid w:val="008C68A9"/>
    <w:rsid w:val="008E08B2"/>
    <w:rsid w:val="008E45EA"/>
    <w:rsid w:val="0090256C"/>
    <w:rsid w:val="00927D1B"/>
    <w:rsid w:val="0093152B"/>
    <w:rsid w:val="00933FE3"/>
    <w:rsid w:val="009373A4"/>
    <w:rsid w:val="00943A0B"/>
    <w:rsid w:val="00954ACE"/>
    <w:rsid w:val="00955551"/>
    <w:rsid w:val="00974887"/>
    <w:rsid w:val="009864FE"/>
    <w:rsid w:val="009A04F4"/>
    <w:rsid w:val="009B79E0"/>
    <w:rsid w:val="009C5BAD"/>
    <w:rsid w:val="009C63D8"/>
    <w:rsid w:val="009D60EC"/>
    <w:rsid w:val="009F3D0E"/>
    <w:rsid w:val="009F47EF"/>
    <w:rsid w:val="00A22E3C"/>
    <w:rsid w:val="00A51724"/>
    <w:rsid w:val="00A57E5C"/>
    <w:rsid w:val="00A822B1"/>
    <w:rsid w:val="00AA1739"/>
    <w:rsid w:val="00AA72C3"/>
    <w:rsid w:val="00AB2EE2"/>
    <w:rsid w:val="00AD0AA6"/>
    <w:rsid w:val="00AD4A4E"/>
    <w:rsid w:val="00AE1956"/>
    <w:rsid w:val="00AF11C4"/>
    <w:rsid w:val="00B01AFA"/>
    <w:rsid w:val="00B07B4F"/>
    <w:rsid w:val="00B27EBC"/>
    <w:rsid w:val="00B45ED1"/>
    <w:rsid w:val="00B60109"/>
    <w:rsid w:val="00BE1898"/>
    <w:rsid w:val="00BE57CE"/>
    <w:rsid w:val="00C16D8D"/>
    <w:rsid w:val="00C22354"/>
    <w:rsid w:val="00C2545C"/>
    <w:rsid w:val="00C47A91"/>
    <w:rsid w:val="00C5169F"/>
    <w:rsid w:val="00C64311"/>
    <w:rsid w:val="00C64564"/>
    <w:rsid w:val="00C75BDB"/>
    <w:rsid w:val="00CB2BE2"/>
    <w:rsid w:val="00CC2854"/>
    <w:rsid w:val="00CC5FB3"/>
    <w:rsid w:val="00CD0662"/>
    <w:rsid w:val="00CD2308"/>
    <w:rsid w:val="00CE2B6A"/>
    <w:rsid w:val="00D3175A"/>
    <w:rsid w:val="00D76D3C"/>
    <w:rsid w:val="00D854A6"/>
    <w:rsid w:val="00E40353"/>
    <w:rsid w:val="00E6348B"/>
    <w:rsid w:val="00E8262E"/>
    <w:rsid w:val="00E85131"/>
    <w:rsid w:val="00E97703"/>
    <w:rsid w:val="00ED193E"/>
    <w:rsid w:val="00EE602D"/>
    <w:rsid w:val="00F1410A"/>
    <w:rsid w:val="00F162A1"/>
    <w:rsid w:val="00F54CFE"/>
    <w:rsid w:val="00FC12DB"/>
    <w:rsid w:val="00FC4124"/>
    <w:rsid w:val="00FE21F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4F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0256C"/>
    <w:pPr>
      <w:ind w:firstLineChars="200" w:firstLine="420"/>
    </w:pPr>
  </w:style>
  <w:style w:type="paragraph" w:styleId="BalloonText">
    <w:name w:val="Balloon Text"/>
    <w:basedOn w:val="Normal"/>
    <w:link w:val="BalloonTextChar"/>
    <w:uiPriority w:val="99"/>
    <w:semiHidden/>
    <w:rsid w:val="0090256C"/>
    <w:rPr>
      <w:sz w:val="18"/>
      <w:szCs w:val="18"/>
    </w:rPr>
  </w:style>
  <w:style w:type="character" w:customStyle="1" w:styleId="BalloonTextChar">
    <w:name w:val="Balloon Text Char"/>
    <w:basedOn w:val="DefaultParagraphFont"/>
    <w:link w:val="BalloonText"/>
    <w:uiPriority w:val="99"/>
    <w:semiHidden/>
    <w:locked/>
    <w:rsid w:val="0090256C"/>
    <w:rPr>
      <w:sz w:val="18"/>
      <w:szCs w:val="18"/>
    </w:rPr>
  </w:style>
  <w:style w:type="paragraph" w:styleId="Header">
    <w:name w:val="header"/>
    <w:basedOn w:val="Normal"/>
    <w:link w:val="HeaderChar"/>
    <w:uiPriority w:val="99"/>
    <w:semiHidden/>
    <w:rsid w:val="009373A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373A4"/>
    <w:rPr>
      <w:sz w:val="18"/>
      <w:szCs w:val="18"/>
    </w:rPr>
  </w:style>
  <w:style w:type="paragraph" w:styleId="Footer">
    <w:name w:val="footer"/>
    <w:basedOn w:val="Normal"/>
    <w:link w:val="FooterChar"/>
    <w:uiPriority w:val="99"/>
    <w:rsid w:val="009373A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373A4"/>
    <w:rPr>
      <w:sz w:val="18"/>
      <w:szCs w:val="18"/>
    </w:rPr>
  </w:style>
</w:styles>
</file>

<file path=word/webSettings.xml><?xml version="1.0" encoding="utf-8"?>
<w:webSettings xmlns:r="http://schemas.openxmlformats.org/officeDocument/2006/relationships" xmlns:w="http://schemas.openxmlformats.org/wordprocessingml/2006/main">
  <w:divs>
    <w:div w:id="1956404774">
      <w:marLeft w:val="0"/>
      <w:marRight w:val="0"/>
      <w:marTop w:val="0"/>
      <w:marBottom w:val="0"/>
      <w:divBdr>
        <w:top w:val="none" w:sz="0" w:space="0" w:color="auto"/>
        <w:left w:val="none" w:sz="0" w:space="0" w:color="auto"/>
        <w:bottom w:val="none" w:sz="0" w:space="0" w:color="auto"/>
        <w:right w:val="none" w:sz="0" w:space="0" w:color="auto"/>
      </w:divBdr>
    </w:div>
    <w:div w:id="1956404775">
      <w:marLeft w:val="0"/>
      <w:marRight w:val="0"/>
      <w:marTop w:val="0"/>
      <w:marBottom w:val="0"/>
      <w:divBdr>
        <w:top w:val="none" w:sz="0" w:space="0" w:color="auto"/>
        <w:left w:val="none" w:sz="0" w:space="0" w:color="auto"/>
        <w:bottom w:val="none" w:sz="0" w:space="0" w:color="auto"/>
        <w:right w:val="none" w:sz="0" w:space="0" w:color="auto"/>
      </w:divBdr>
    </w:div>
    <w:div w:id="1956404776">
      <w:marLeft w:val="0"/>
      <w:marRight w:val="0"/>
      <w:marTop w:val="0"/>
      <w:marBottom w:val="0"/>
      <w:divBdr>
        <w:top w:val="none" w:sz="0" w:space="0" w:color="auto"/>
        <w:left w:val="none" w:sz="0" w:space="0" w:color="auto"/>
        <w:bottom w:val="none" w:sz="0" w:space="0" w:color="auto"/>
        <w:right w:val="none" w:sz="0" w:space="0" w:color="auto"/>
      </w:divBdr>
    </w:div>
    <w:div w:id="1956404777">
      <w:marLeft w:val="0"/>
      <w:marRight w:val="0"/>
      <w:marTop w:val="0"/>
      <w:marBottom w:val="0"/>
      <w:divBdr>
        <w:top w:val="none" w:sz="0" w:space="0" w:color="auto"/>
        <w:left w:val="none" w:sz="0" w:space="0" w:color="auto"/>
        <w:bottom w:val="none" w:sz="0" w:space="0" w:color="auto"/>
        <w:right w:val="none" w:sz="0" w:space="0" w:color="auto"/>
      </w:divBdr>
    </w:div>
    <w:div w:id="1956404778">
      <w:marLeft w:val="0"/>
      <w:marRight w:val="0"/>
      <w:marTop w:val="0"/>
      <w:marBottom w:val="0"/>
      <w:divBdr>
        <w:top w:val="none" w:sz="0" w:space="0" w:color="auto"/>
        <w:left w:val="none" w:sz="0" w:space="0" w:color="auto"/>
        <w:bottom w:val="none" w:sz="0" w:space="0" w:color="auto"/>
        <w:right w:val="none" w:sz="0" w:space="0" w:color="auto"/>
      </w:divBdr>
    </w:div>
    <w:div w:id="1956404779">
      <w:marLeft w:val="0"/>
      <w:marRight w:val="0"/>
      <w:marTop w:val="0"/>
      <w:marBottom w:val="0"/>
      <w:divBdr>
        <w:top w:val="none" w:sz="0" w:space="0" w:color="auto"/>
        <w:left w:val="none" w:sz="0" w:space="0" w:color="auto"/>
        <w:bottom w:val="none" w:sz="0" w:space="0" w:color="auto"/>
        <w:right w:val="none" w:sz="0" w:space="0" w:color="auto"/>
      </w:divBdr>
    </w:div>
    <w:div w:id="1956404780">
      <w:marLeft w:val="0"/>
      <w:marRight w:val="0"/>
      <w:marTop w:val="0"/>
      <w:marBottom w:val="0"/>
      <w:divBdr>
        <w:top w:val="none" w:sz="0" w:space="0" w:color="auto"/>
        <w:left w:val="none" w:sz="0" w:space="0" w:color="auto"/>
        <w:bottom w:val="none" w:sz="0" w:space="0" w:color="auto"/>
        <w:right w:val="none" w:sz="0" w:space="0" w:color="auto"/>
      </w:divBdr>
    </w:div>
    <w:div w:id="1956404781">
      <w:marLeft w:val="0"/>
      <w:marRight w:val="0"/>
      <w:marTop w:val="0"/>
      <w:marBottom w:val="0"/>
      <w:divBdr>
        <w:top w:val="none" w:sz="0" w:space="0" w:color="auto"/>
        <w:left w:val="none" w:sz="0" w:space="0" w:color="auto"/>
        <w:bottom w:val="none" w:sz="0" w:space="0" w:color="auto"/>
        <w:right w:val="none" w:sz="0" w:space="0" w:color="auto"/>
      </w:divBdr>
    </w:div>
    <w:div w:id="1956404782">
      <w:marLeft w:val="0"/>
      <w:marRight w:val="0"/>
      <w:marTop w:val="0"/>
      <w:marBottom w:val="0"/>
      <w:divBdr>
        <w:top w:val="none" w:sz="0" w:space="0" w:color="auto"/>
        <w:left w:val="none" w:sz="0" w:space="0" w:color="auto"/>
        <w:bottom w:val="none" w:sz="0" w:space="0" w:color="auto"/>
        <w:right w:val="none" w:sz="0" w:space="0" w:color="auto"/>
      </w:divBdr>
    </w:div>
    <w:div w:id="1956404783">
      <w:marLeft w:val="0"/>
      <w:marRight w:val="0"/>
      <w:marTop w:val="0"/>
      <w:marBottom w:val="0"/>
      <w:divBdr>
        <w:top w:val="none" w:sz="0" w:space="0" w:color="auto"/>
        <w:left w:val="none" w:sz="0" w:space="0" w:color="auto"/>
        <w:bottom w:val="none" w:sz="0" w:space="0" w:color="auto"/>
        <w:right w:val="none" w:sz="0" w:space="0" w:color="auto"/>
      </w:divBdr>
    </w:div>
    <w:div w:id="1956404784">
      <w:marLeft w:val="0"/>
      <w:marRight w:val="0"/>
      <w:marTop w:val="0"/>
      <w:marBottom w:val="0"/>
      <w:divBdr>
        <w:top w:val="none" w:sz="0" w:space="0" w:color="auto"/>
        <w:left w:val="none" w:sz="0" w:space="0" w:color="auto"/>
        <w:bottom w:val="none" w:sz="0" w:space="0" w:color="auto"/>
        <w:right w:val="none" w:sz="0" w:space="0" w:color="auto"/>
      </w:divBdr>
    </w:div>
    <w:div w:id="1956404785">
      <w:marLeft w:val="0"/>
      <w:marRight w:val="0"/>
      <w:marTop w:val="0"/>
      <w:marBottom w:val="0"/>
      <w:divBdr>
        <w:top w:val="none" w:sz="0" w:space="0" w:color="auto"/>
        <w:left w:val="none" w:sz="0" w:space="0" w:color="auto"/>
        <w:bottom w:val="none" w:sz="0" w:space="0" w:color="auto"/>
        <w:right w:val="none" w:sz="0" w:space="0" w:color="auto"/>
      </w:divBdr>
    </w:div>
    <w:div w:id="1956404786">
      <w:marLeft w:val="0"/>
      <w:marRight w:val="0"/>
      <w:marTop w:val="0"/>
      <w:marBottom w:val="0"/>
      <w:divBdr>
        <w:top w:val="none" w:sz="0" w:space="0" w:color="auto"/>
        <w:left w:val="none" w:sz="0" w:space="0" w:color="auto"/>
        <w:bottom w:val="none" w:sz="0" w:space="0" w:color="auto"/>
        <w:right w:val="none" w:sz="0" w:space="0" w:color="auto"/>
      </w:divBdr>
    </w:div>
    <w:div w:id="1956404787">
      <w:marLeft w:val="0"/>
      <w:marRight w:val="0"/>
      <w:marTop w:val="0"/>
      <w:marBottom w:val="0"/>
      <w:divBdr>
        <w:top w:val="none" w:sz="0" w:space="0" w:color="auto"/>
        <w:left w:val="none" w:sz="0" w:space="0" w:color="auto"/>
        <w:bottom w:val="none" w:sz="0" w:space="0" w:color="auto"/>
        <w:right w:val="none" w:sz="0" w:space="0" w:color="auto"/>
      </w:divBdr>
    </w:div>
    <w:div w:id="1956404788">
      <w:marLeft w:val="0"/>
      <w:marRight w:val="0"/>
      <w:marTop w:val="0"/>
      <w:marBottom w:val="0"/>
      <w:divBdr>
        <w:top w:val="none" w:sz="0" w:space="0" w:color="auto"/>
        <w:left w:val="none" w:sz="0" w:space="0" w:color="auto"/>
        <w:bottom w:val="none" w:sz="0" w:space="0" w:color="auto"/>
        <w:right w:val="none" w:sz="0" w:space="0" w:color="auto"/>
      </w:divBdr>
    </w:div>
    <w:div w:id="1956404789">
      <w:marLeft w:val="0"/>
      <w:marRight w:val="0"/>
      <w:marTop w:val="0"/>
      <w:marBottom w:val="0"/>
      <w:divBdr>
        <w:top w:val="none" w:sz="0" w:space="0" w:color="auto"/>
        <w:left w:val="none" w:sz="0" w:space="0" w:color="auto"/>
        <w:bottom w:val="none" w:sz="0" w:space="0" w:color="auto"/>
        <w:right w:val="none" w:sz="0" w:space="0" w:color="auto"/>
      </w:divBdr>
    </w:div>
    <w:div w:id="1956404790">
      <w:marLeft w:val="0"/>
      <w:marRight w:val="0"/>
      <w:marTop w:val="0"/>
      <w:marBottom w:val="0"/>
      <w:divBdr>
        <w:top w:val="none" w:sz="0" w:space="0" w:color="auto"/>
        <w:left w:val="none" w:sz="0" w:space="0" w:color="auto"/>
        <w:bottom w:val="none" w:sz="0" w:space="0" w:color="auto"/>
        <w:right w:val="none" w:sz="0" w:space="0" w:color="auto"/>
      </w:divBdr>
    </w:div>
    <w:div w:id="1956404791">
      <w:marLeft w:val="0"/>
      <w:marRight w:val="0"/>
      <w:marTop w:val="0"/>
      <w:marBottom w:val="0"/>
      <w:divBdr>
        <w:top w:val="none" w:sz="0" w:space="0" w:color="auto"/>
        <w:left w:val="none" w:sz="0" w:space="0" w:color="auto"/>
        <w:bottom w:val="none" w:sz="0" w:space="0" w:color="auto"/>
        <w:right w:val="none" w:sz="0" w:space="0" w:color="auto"/>
      </w:divBdr>
    </w:div>
    <w:div w:id="1956404792">
      <w:marLeft w:val="0"/>
      <w:marRight w:val="0"/>
      <w:marTop w:val="0"/>
      <w:marBottom w:val="0"/>
      <w:divBdr>
        <w:top w:val="none" w:sz="0" w:space="0" w:color="auto"/>
        <w:left w:val="none" w:sz="0" w:space="0" w:color="auto"/>
        <w:bottom w:val="none" w:sz="0" w:space="0" w:color="auto"/>
        <w:right w:val="none" w:sz="0" w:space="0" w:color="auto"/>
      </w:divBdr>
    </w:div>
    <w:div w:id="1956404793">
      <w:marLeft w:val="0"/>
      <w:marRight w:val="0"/>
      <w:marTop w:val="0"/>
      <w:marBottom w:val="0"/>
      <w:divBdr>
        <w:top w:val="none" w:sz="0" w:space="0" w:color="auto"/>
        <w:left w:val="none" w:sz="0" w:space="0" w:color="auto"/>
        <w:bottom w:val="none" w:sz="0" w:space="0" w:color="auto"/>
        <w:right w:val="none" w:sz="0" w:space="0" w:color="auto"/>
      </w:divBdr>
    </w:div>
    <w:div w:id="1956404794">
      <w:marLeft w:val="0"/>
      <w:marRight w:val="0"/>
      <w:marTop w:val="0"/>
      <w:marBottom w:val="0"/>
      <w:divBdr>
        <w:top w:val="none" w:sz="0" w:space="0" w:color="auto"/>
        <w:left w:val="none" w:sz="0" w:space="0" w:color="auto"/>
        <w:bottom w:val="none" w:sz="0" w:space="0" w:color="auto"/>
        <w:right w:val="none" w:sz="0" w:space="0" w:color="auto"/>
      </w:divBdr>
    </w:div>
    <w:div w:id="1956404795">
      <w:marLeft w:val="0"/>
      <w:marRight w:val="0"/>
      <w:marTop w:val="0"/>
      <w:marBottom w:val="0"/>
      <w:divBdr>
        <w:top w:val="none" w:sz="0" w:space="0" w:color="auto"/>
        <w:left w:val="none" w:sz="0" w:space="0" w:color="auto"/>
        <w:bottom w:val="none" w:sz="0" w:space="0" w:color="auto"/>
        <w:right w:val="none" w:sz="0" w:space="0" w:color="auto"/>
      </w:divBdr>
    </w:div>
    <w:div w:id="1956404796">
      <w:marLeft w:val="0"/>
      <w:marRight w:val="0"/>
      <w:marTop w:val="0"/>
      <w:marBottom w:val="0"/>
      <w:divBdr>
        <w:top w:val="none" w:sz="0" w:space="0" w:color="auto"/>
        <w:left w:val="none" w:sz="0" w:space="0" w:color="auto"/>
        <w:bottom w:val="none" w:sz="0" w:space="0" w:color="auto"/>
        <w:right w:val="none" w:sz="0" w:space="0" w:color="auto"/>
      </w:divBdr>
    </w:div>
    <w:div w:id="1956404797">
      <w:marLeft w:val="0"/>
      <w:marRight w:val="0"/>
      <w:marTop w:val="0"/>
      <w:marBottom w:val="0"/>
      <w:divBdr>
        <w:top w:val="none" w:sz="0" w:space="0" w:color="auto"/>
        <w:left w:val="none" w:sz="0" w:space="0" w:color="auto"/>
        <w:bottom w:val="none" w:sz="0" w:space="0" w:color="auto"/>
        <w:right w:val="none" w:sz="0" w:space="0" w:color="auto"/>
      </w:divBdr>
    </w:div>
    <w:div w:id="1956404798">
      <w:marLeft w:val="0"/>
      <w:marRight w:val="0"/>
      <w:marTop w:val="0"/>
      <w:marBottom w:val="0"/>
      <w:divBdr>
        <w:top w:val="none" w:sz="0" w:space="0" w:color="auto"/>
        <w:left w:val="none" w:sz="0" w:space="0" w:color="auto"/>
        <w:bottom w:val="none" w:sz="0" w:space="0" w:color="auto"/>
        <w:right w:val="none" w:sz="0" w:space="0" w:color="auto"/>
      </w:divBdr>
    </w:div>
    <w:div w:id="1956404799">
      <w:marLeft w:val="0"/>
      <w:marRight w:val="0"/>
      <w:marTop w:val="0"/>
      <w:marBottom w:val="0"/>
      <w:divBdr>
        <w:top w:val="none" w:sz="0" w:space="0" w:color="auto"/>
        <w:left w:val="none" w:sz="0" w:space="0" w:color="auto"/>
        <w:bottom w:val="none" w:sz="0" w:space="0" w:color="auto"/>
        <w:right w:val="none" w:sz="0" w:space="0" w:color="auto"/>
      </w:divBdr>
    </w:div>
    <w:div w:id="1956404800">
      <w:marLeft w:val="0"/>
      <w:marRight w:val="0"/>
      <w:marTop w:val="0"/>
      <w:marBottom w:val="0"/>
      <w:divBdr>
        <w:top w:val="none" w:sz="0" w:space="0" w:color="auto"/>
        <w:left w:val="none" w:sz="0" w:space="0" w:color="auto"/>
        <w:bottom w:val="none" w:sz="0" w:space="0" w:color="auto"/>
        <w:right w:val="none" w:sz="0" w:space="0" w:color="auto"/>
      </w:divBdr>
    </w:div>
    <w:div w:id="1956404801">
      <w:marLeft w:val="0"/>
      <w:marRight w:val="0"/>
      <w:marTop w:val="0"/>
      <w:marBottom w:val="0"/>
      <w:divBdr>
        <w:top w:val="none" w:sz="0" w:space="0" w:color="auto"/>
        <w:left w:val="none" w:sz="0" w:space="0" w:color="auto"/>
        <w:bottom w:val="none" w:sz="0" w:space="0" w:color="auto"/>
        <w:right w:val="none" w:sz="0" w:space="0" w:color="auto"/>
      </w:divBdr>
    </w:div>
    <w:div w:id="1956404802">
      <w:marLeft w:val="0"/>
      <w:marRight w:val="0"/>
      <w:marTop w:val="0"/>
      <w:marBottom w:val="0"/>
      <w:divBdr>
        <w:top w:val="none" w:sz="0" w:space="0" w:color="auto"/>
        <w:left w:val="none" w:sz="0" w:space="0" w:color="auto"/>
        <w:bottom w:val="none" w:sz="0" w:space="0" w:color="auto"/>
        <w:right w:val="none" w:sz="0" w:space="0" w:color="auto"/>
      </w:divBdr>
    </w:div>
    <w:div w:id="1956404803">
      <w:marLeft w:val="0"/>
      <w:marRight w:val="0"/>
      <w:marTop w:val="0"/>
      <w:marBottom w:val="0"/>
      <w:divBdr>
        <w:top w:val="none" w:sz="0" w:space="0" w:color="auto"/>
        <w:left w:val="none" w:sz="0" w:space="0" w:color="auto"/>
        <w:bottom w:val="none" w:sz="0" w:space="0" w:color="auto"/>
        <w:right w:val="none" w:sz="0" w:space="0" w:color="auto"/>
      </w:divBdr>
    </w:div>
    <w:div w:id="1956404804">
      <w:marLeft w:val="0"/>
      <w:marRight w:val="0"/>
      <w:marTop w:val="0"/>
      <w:marBottom w:val="0"/>
      <w:divBdr>
        <w:top w:val="none" w:sz="0" w:space="0" w:color="auto"/>
        <w:left w:val="none" w:sz="0" w:space="0" w:color="auto"/>
        <w:bottom w:val="none" w:sz="0" w:space="0" w:color="auto"/>
        <w:right w:val="none" w:sz="0" w:space="0" w:color="auto"/>
      </w:divBdr>
    </w:div>
    <w:div w:id="1956404805">
      <w:marLeft w:val="0"/>
      <w:marRight w:val="0"/>
      <w:marTop w:val="0"/>
      <w:marBottom w:val="0"/>
      <w:divBdr>
        <w:top w:val="none" w:sz="0" w:space="0" w:color="auto"/>
        <w:left w:val="none" w:sz="0" w:space="0" w:color="auto"/>
        <w:bottom w:val="none" w:sz="0" w:space="0" w:color="auto"/>
        <w:right w:val="none" w:sz="0" w:space="0" w:color="auto"/>
      </w:divBdr>
    </w:div>
    <w:div w:id="1956404806">
      <w:marLeft w:val="0"/>
      <w:marRight w:val="0"/>
      <w:marTop w:val="0"/>
      <w:marBottom w:val="0"/>
      <w:divBdr>
        <w:top w:val="none" w:sz="0" w:space="0" w:color="auto"/>
        <w:left w:val="none" w:sz="0" w:space="0" w:color="auto"/>
        <w:bottom w:val="none" w:sz="0" w:space="0" w:color="auto"/>
        <w:right w:val="none" w:sz="0" w:space="0" w:color="auto"/>
      </w:divBdr>
    </w:div>
    <w:div w:id="1956404807">
      <w:marLeft w:val="0"/>
      <w:marRight w:val="0"/>
      <w:marTop w:val="0"/>
      <w:marBottom w:val="0"/>
      <w:divBdr>
        <w:top w:val="none" w:sz="0" w:space="0" w:color="auto"/>
        <w:left w:val="none" w:sz="0" w:space="0" w:color="auto"/>
        <w:bottom w:val="none" w:sz="0" w:space="0" w:color="auto"/>
        <w:right w:val="none" w:sz="0" w:space="0" w:color="auto"/>
      </w:divBdr>
    </w:div>
    <w:div w:id="1956404808">
      <w:marLeft w:val="0"/>
      <w:marRight w:val="0"/>
      <w:marTop w:val="0"/>
      <w:marBottom w:val="0"/>
      <w:divBdr>
        <w:top w:val="none" w:sz="0" w:space="0" w:color="auto"/>
        <w:left w:val="none" w:sz="0" w:space="0" w:color="auto"/>
        <w:bottom w:val="none" w:sz="0" w:space="0" w:color="auto"/>
        <w:right w:val="none" w:sz="0" w:space="0" w:color="auto"/>
      </w:divBdr>
    </w:div>
    <w:div w:id="1956404809">
      <w:marLeft w:val="0"/>
      <w:marRight w:val="0"/>
      <w:marTop w:val="0"/>
      <w:marBottom w:val="0"/>
      <w:divBdr>
        <w:top w:val="none" w:sz="0" w:space="0" w:color="auto"/>
        <w:left w:val="none" w:sz="0" w:space="0" w:color="auto"/>
        <w:bottom w:val="none" w:sz="0" w:space="0" w:color="auto"/>
        <w:right w:val="none" w:sz="0" w:space="0" w:color="auto"/>
      </w:divBdr>
    </w:div>
    <w:div w:id="1956404810">
      <w:marLeft w:val="0"/>
      <w:marRight w:val="0"/>
      <w:marTop w:val="0"/>
      <w:marBottom w:val="0"/>
      <w:divBdr>
        <w:top w:val="none" w:sz="0" w:space="0" w:color="auto"/>
        <w:left w:val="none" w:sz="0" w:space="0" w:color="auto"/>
        <w:bottom w:val="none" w:sz="0" w:space="0" w:color="auto"/>
        <w:right w:val="none" w:sz="0" w:space="0" w:color="auto"/>
      </w:divBdr>
    </w:div>
    <w:div w:id="1956404811">
      <w:marLeft w:val="0"/>
      <w:marRight w:val="0"/>
      <w:marTop w:val="0"/>
      <w:marBottom w:val="0"/>
      <w:divBdr>
        <w:top w:val="none" w:sz="0" w:space="0" w:color="auto"/>
        <w:left w:val="none" w:sz="0" w:space="0" w:color="auto"/>
        <w:bottom w:val="none" w:sz="0" w:space="0" w:color="auto"/>
        <w:right w:val="none" w:sz="0" w:space="0" w:color="auto"/>
      </w:divBdr>
    </w:div>
    <w:div w:id="1956404812">
      <w:marLeft w:val="0"/>
      <w:marRight w:val="0"/>
      <w:marTop w:val="0"/>
      <w:marBottom w:val="0"/>
      <w:divBdr>
        <w:top w:val="none" w:sz="0" w:space="0" w:color="auto"/>
        <w:left w:val="none" w:sz="0" w:space="0" w:color="auto"/>
        <w:bottom w:val="none" w:sz="0" w:space="0" w:color="auto"/>
        <w:right w:val="none" w:sz="0" w:space="0" w:color="auto"/>
      </w:divBdr>
    </w:div>
    <w:div w:id="1956404813">
      <w:marLeft w:val="0"/>
      <w:marRight w:val="0"/>
      <w:marTop w:val="0"/>
      <w:marBottom w:val="0"/>
      <w:divBdr>
        <w:top w:val="none" w:sz="0" w:space="0" w:color="auto"/>
        <w:left w:val="none" w:sz="0" w:space="0" w:color="auto"/>
        <w:bottom w:val="none" w:sz="0" w:space="0" w:color="auto"/>
        <w:right w:val="none" w:sz="0" w:space="0" w:color="auto"/>
      </w:divBdr>
    </w:div>
    <w:div w:id="1956404814">
      <w:marLeft w:val="0"/>
      <w:marRight w:val="0"/>
      <w:marTop w:val="0"/>
      <w:marBottom w:val="0"/>
      <w:divBdr>
        <w:top w:val="none" w:sz="0" w:space="0" w:color="auto"/>
        <w:left w:val="none" w:sz="0" w:space="0" w:color="auto"/>
        <w:bottom w:val="none" w:sz="0" w:space="0" w:color="auto"/>
        <w:right w:val="none" w:sz="0" w:space="0" w:color="auto"/>
      </w:divBdr>
    </w:div>
    <w:div w:id="1956404815">
      <w:marLeft w:val="0"/>
      <w:marRight w:val="0"/>
      <w:marTop w:val="0"/>
      <w:marBottom w:val="0"/>
      <w:divBdr>
        <w:top w:val="none" w:sz="0" w:space="0" w:color="auto"/>
        <w:left w:val="none" w:sz="0" w:space="0" w:color="auto"/>
        <w:bottom w:val="none" w:sz="0" w:space="0" w:color="auto"/>
        <w:right w:val="none" w:sz="0" w:space="0" w:color="auto"/>
      </w:divBdr>
    </w:div>
    <w:div w:id="1956404816">
      <w:marLeft w:val="0"/>
      <w:marRight w:val="0"/>
      <w:marTop w:val="0"/>
      <w:marBottom w:val="0"/>
      <w:divBdr>
        <w:top w:val="none" w:sz="0" w:space="0" w:color="auto"/>
        <w:left w:val="none" w:sz="0" w:space="0" w:color="auto"/>
        <w:bottom w:val="none" w:sz="0" w:space="0" w:color="auto"/>
        <w:right w:val="none" w:sz="0" w:space="0" w:color="auto"/>
      </w:divBdr>
    </w:div>
    <w:div w:id="1956404817">
      <w:marLeft w:val="0"/>
      <w:marRight w:val="0"/>
      <w:marTop w:val="0"/>
      <w:marBottom w:val="0"/>
      <w:divBdr>
        <w:top w:val="none" w:sz="0" w:space="0" w:color="auto"/>
        <w:left w:val="none" w:sz="0" w:space="0" w:color="auto"/>
        <w:bottom w:val="none" w:sz="0" w:space="0" w:color="auto"/>
        <w:right w:val="none" w:sz="0" w:space="0" w:color="auto"/>
      </w:divBdr>
    </w:div>
    <w:div w:id="1956404818">
      <w:marLeft w:val="0"/>
      <w:marRight w:val="0"/>
      <w:marTop w:val="0"/>
      <w:marBottom w:val="0"/>
      <w:divBdr>
        <w:top w:val="none" w:sz="0" w:space="0" w:color="auto"/>
        <w:left w:val="none" w:sz="0" w:space="0" w:color="auto"/>
        <w:bottom w:val="none" w:sz="0" w:space="0" w:color="auto"/>
        <w:right w:val="none" w:sz="0" w:space="0" w:color="auto"/>
      </w:divBdr>
    </w:div>
    <w:div w:id="1956404819">
      <w:marLeft w:val="0"/>
      <w:marRight w:val="0"/>
      <w:marTop w:val="0"/>
      <w:marBottom w:val="0"/>
      <w:divBdr>
        <w:top w:val="none" w:sz="0" w:space="0" w:color="auto"/>
        <w:left w:val="none" w:sz="0" w:space="0" w:color="auto"/>
        <w:bottom w:val="none" w:sz="0" w:space="0" w:color="auto"/>
        <w:right w:val="none" w:sz="0" w:space="0" w:color="auto"/>
      </w:divBdr>
    </w:div>
    <w:div w:id="1956404820">
      <w:marLeft w:val="0"/>
      <w:marRight w:val="0"/>
      <w:marTop w:val="0"/>
      <w:marBottom w:val="0"/>
      <w:divBdr>
        <w:top w:val="none" w:sz="0" w:space="0" w:color="auto"/>
        <w:left w:val="none" w:sz="0" w:space="0" w:color="auto"/>
        <w:bottom w:val="none" w:sz="0" w:space="0" w:color="auto"/>
        <w:right w:val="none" w:sz="0" w:space="0" w:color="auto"/>
      </w:divBdr>
    </w:div>
    <w:div w:id="1956404821">
      <w:marLeft w:val="0"/>
      <w:marRight w:val="0"/>
      <w:marTop w:val="0"/>
      <w:marBottom w:val="0"/>
      <w:divBdr>
        <w:top w:val="none" w:sz="0" w:space="0" w:color="auto"/>
        <w:left w:val="none" w:sz="0" w:space="0" w:color="auto"/>
        <w:bottom w:val="none" w:sz="0" w:space="0" w:color="auto"/>
        <w:right w:val="none" w:sz="0" w:space="0" w:color="auto"/>
      </w:divBdr>
    </w:div>
    <w:div w:id="1956404822">
      <w:marLeft w:val="0"/>
      <w:marRight w:val="0"/>
      <w:marTop w:val="0"/>
      <w:marBottom w:val="0"/>
      <w:divBdr>
        <w:top w:val="none" w:sz="0" w:space="0" w:color="auto"/>
        <w:left w:val="none" w:sz="0" w:space="0" w:color="auto"/>
        <w:bottom w:val="none" w:sz="0" w:space="0" w:color="auto"/>
        <w:right w:val="none" w:sz="0" w:space="0" w:color="auto"/>
      </w:divBdr>
    </w:div>
    <w:div w:id="1956404823">
      <w:marLeft w:val="0"/>
      <w:marRight w:val="0"/>
      <w:marTop w:val="0"/>
      <w:marBottom w:val="0"/>
      <w:divBdr>
        <w:top w:val="none" w:sz="0" w:space="0" w:color="auto"/>
        <w:left w:val="none" w:sz="0" w:space="0" w:color="auto"/>
        <w:bottom w:val="none" w:sz="0" w:space="0" w:color="auto"/>
        <w:right w:val="none" w:sz="0" w:space="0" w:color="auto"/>
      </w:divBdr>
    </w:div>
    <w:div w:id="1956404824">
      <w:marLeft w:val="0"/>
      <w:marRight w:val="0"/>
      <w:marTop w:val="0"/>
      <w:marBottom w:val="0"/>
      <w:divBdr>
        <w:top w:val="none" w:sz="0" w:space="0" w:color="auto"/>
        <w:left w:val="none" w:sz="0" w:space="0" w:color="auto"/>
        <w:bottom w:val="none" w:sz="0" w:space="0" w:color="auto"/>
        <w:right w:val="none" w:sz="0" w:space="0" w:color="auto"/>
      </w:divBdr>
    </w:div>
    <w:div w:id="19564048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8</Pages>
  <Words>593</Words>
  <Characters>3386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附表2：                               本市市场监督管理系统“特种设备检验检测费”收费标准</dc:title>
  <dc:subject/>
  <dc:creator>admin</dc:creator>
  <cp:keywords/>
  <dc:description/>
  <cp:lastModifiedBy>朱嘉玮</cp:lastModifiedBy>
  <cp:revision>4</cp:revision>
  <cp:lastPrinted>2019-04-04T07:14:00Z</cp:lastPrinted>
  <dcterms:created xsi:type="dcterms:W3CDTF">2019-04-19T07:35:00Z</dcterms:created>
  <dcterms:modified xsi:type="dcterms:W3CDTF">2019-04-19T07:42:00Z</dcterms:modified>
</cp:coreProperties>
</file>