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2515" w14:textId="7F97ADFA" w:rsidR="006F46D3" w:rsidRDefault="003E041B" w:rsidP="003E041B">
      <w:pPr>
        <w:ind w:firstLineChars="0" w:firstLine="0"/>
      </w:pPr>
      <w:r>
        <w:rPr>
          <w:rFonts w:hint="eastAsia"/>
        </w:rPr>
        <w:t>附件</w:t>
      </w:r>
    </w:p>
    <w:p w14:paraId="35A90A41" w14:textId="49F4E4ED" w:rsidR="003E041B" w:rsidRPr="0044040E" w:rsidRDefault="0044040E" w:rsidP="0044040E">
      <w:pPr>
        <w:ind w:firstLineChars="0" w:firstLine="0"/>
        <w:jc w:val="center"/>
        <w:rPr>
          <w:rFonts w:ascii="方正小标宋简体" w:eastAsia="方正小标宋简体"/>
        </w:rPr>
      </w:pPr>
      <w:r w:rsidRPr="0044040E">
        <w:rPr>
          <w:rFonts w:ascii="方正小标宋简体" w:eastAsia="方正小标宋简体" w:hint="eastAsia"/>
        </w:rPr>
        <w:t>2025年煤电机组升级改造资金扶持情况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20"/>
        <w:gridCol w:w="1356"/>
        <w:gridCol w:w="1348"/>
      </w:tblGrid>
      <w:tr w:rsidR="00B525D8" w:rsidRPr="00D9077B" w14:paraId="7E48A9C1" w14:textId="77777777" w:rsidTr="00B525D8">
        <w:tc>
          <w:tcPr>
            <w:tcW w:w="674" w:type="pct"/>
          </w:tcPr>
          <w:p w14:paraId="54D2CD15" w14:textId="5F856C3F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序号</w:t>
            </w:r>
          </w:p>
        </w:tc>
        <w:tc>
          <w:tcPr>
            <w:tcW w:w="674" w:type="pct"/>
          </w:tcPr>
          <w:p w14:paraId="36127F10" w14:textId="490982CD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改造机组</w:t>
            </w:r>
          </w:p>
        </w:tc>
        <w:tc>
          <w:tcPr>
            <w:tcW w:w="674" w:type="pct"/>
          </w:tcPr>
          <w:p w14:paraId="7EA159E2" w14:textId="0BE53498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申请单位</w:t>
            </w:r>
          </w:p>
        </w:tc>
        <w:tc>
          <w:tcPr>
            <w:tcW w:w="674" w:type="pct"/>
          </w:tcPr>
          <w:p w14:paraId="0F022179" w14:textId="51ED56A4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最小技术出力</w:t>
            </w:r>
          </w:p>
        </w:tc>
        <w:tc>
          <w:tcPr>
            <w:tcW w:w="675" w:type="pct"/>
          </w:tcPr>
          <w:p w14:paraId="062DD903" w14:textId="2C6361EC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扶持标准</w:t>
            </w:r>
          </w:p>
        </w:tc>
        <w:tc>
          <w:tcPr>
            <w:tcW w:w="817" w:type="pct"/>
          </w:tcPr>
          <w:p w14:paraId="56121AA5" w14:textId="755A7C35" w:rsidR="00B525D8" w:rsidRPr="00D9077B" w:rsidRDefault="00B525D8" w:rsidP="00D9077B">
            <w:pPr>
              <w:spacing w:line="240" w:lineRule="auto"/>
              <w:ind w:firstLineChars="0" w:firstLine="0"/>
              <w:rPr>
                <w:rFonts w:hint="eastAsia"/>
                <w:sz w:val="24"/>
              </w:rPr>
            </w:pPr>
            <w:r w:rsidRPr="00D9077B">
              <w:rPr>
                <w:rFonts w:hint="eastAsia"/>
                <w:sz w:val="24"/>
              </w:rPr>
              <w:t>扶持金额</w:t>
            </w:r>
          </w:p>
        </w:tc>
        <w:tc>
          <w:tcPr>
            <w:tcW w:w="812" w:type="pct"/>
          </w:tcPr>
          <w:p w14:paraId="27EB05C2" w14:textId="7BF20099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年度资金</w:t>
            </w:r>
          </w:p>
        </w:tc>
      </w:tr>
      <w:tr w:rsidR="00B525D8" w:rsidRPr="00D9077B" w14:paraId="7E0DA349" w14:textId="77777777" w:rsidTr="00B525D8">
        <w:tc>
          <w:tcPr>
            <w:tcW w:w="674" w:type="pct"/>
          </w:tcPr>
          <w:p w14:paraId="44A55FDA" w14:textId="1C968694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1</w:t>
            </w:r>
          </w:p>
        </w:tc>
        <w:tc>
          <w:tcPr>
            <w:tcW w:w="674" w:type="pct"/>
          </w:tcPr>
          <w:p w14:paraId="175B0916" w14:textId="2ECD8D38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外高桥第三发电有限责任公司</w:t>
            </w:r>
            <w:r w:rsidRPr="00D9077B">
              <w:rPr>
                <w:rFonts w:hint="eastAsia"/>
                <w:sz w:val="24"/>
              </w:rPr>
              <w:t>8</w:t>
            </w:r>
            <w:r w:rsidRPr="00D9077B">
              <w:rPr>
                <w:rFonts w:hint="eastAsia"/>
                <w:sz w:val="24"/>
              </w:rPr>
              <w:t>号机组</w:t>
            </w:r>
          </w:p>
        </w:tc>
        <w:tc>
          <w:tcPr>
            <w:tcW w:w="674" w:type="pct"/>
          </w:tcPr>
          <w:p w14:paraId="1A785122" w14:textId="71E447A1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申能股份有限公司</w:t>
            </w:r>
          </w:p>
        </w:tc>
        <w:tc>
          <w:tcPr>
            <w:tcW w:w="674" w:type="pct"/>
          </w:tcPr>
          <w:p w14:paraId="14CD4B6A" w14:textId="507E31F1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20%</w:t>
            </w:r>
          </w:p>
        </w:tc>
        <w:tc>
          <w:tcPr>
            <w:tcW w:w="675" w:type="pct"/>
          </w:tcPr>
          <w:p w14:paraId="0C4D4437" w14:textId="72975461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25%</w:t>
            </w:r>
          </w:p>
        </w:tc>
        <w:tc>
          <w:tcPr>
            <w:tcW w:w="817" w:type="pct"/>
          </w:tcPr>
          <w:p w14:paraId="30FB0FA4" w14:textId="7CC5A996" w:rsidR="00B525D8" w:rsidRPr="00D9077B" w:rsidRDefault="00B525D8" w:rsidP="00D9077B">
            <w:pPr>
              <w:spacing w:line="24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9286686.21</w:t>
            </w:r>
          </w:p>
        </w:tc>
        <w:tc>
          <w:tcPr>
            <w:tcW w:w="812" w:type="pct"/>
          </w:tcPr>
          <w:p w14:paraId="0B3EAA08" w14:textId="4C9137FE" w:rsidR="00B525D8" w:rsidRPr="00D9077B" w:rsidRDefault="00B525D8" w:rsidP="00D9077B">
            <w:pPr>
              <w:spacing w:line="240" w:lineRule="auto"/>
              <w:ind w:firstLineChars="0" w:firstLine="0"/>
              <w:rPr>
                <w:rFonts w:hint="eastAsia"/>
                <w:sz w:val="24"/>
              </w:rPr>
            </w:pPr>
            <w:r w:rsidRPr="00D9077B">
              <w:rPr>
                <w:rFonts w:hint="eastAsia"/>
                <w:sz w:val="24"/>
              </w:rPr>
              <w:t>464</w:t>
            </w:r>
            <w:r>
              <w:rPr>
                <w:rFonts w:hint="eastAsia"/>
                <w:sz w:val="24"/>
              </w:rPr>
              <w:t>3343.11</w:t>
            </w:r>
          </w:p>
        </w:tc>
      </w:tr>
      <w:tr w:rsidR="00B525D8" w:rsidRPr="00D9077B" w14:paraId="6F41B36C" w14:textId="77777777" w:rsidTr="00B525D8">
        <w:tc>
          <w:tcPr>
            <w:tcW w:w="4188" w:type="pct"/>
            <w:gridSpan w:val="6"/>
          </w:tcPr>
          <w:p w14:paraId="24100D2D" w14:textId="63EB5CFC" w:rsidR="00B525D8" w:rsidRPr="00D9077B" w:rsidRDefault="00B525D8" w:rsidP="00D9077B">
            <w:pPr>
              <w:spacing w:line="240" w:lineRule="auto"/>
              <w:ind w:firstLineChars="0" w:firstLine="0"/>
              <w:rPr>
                <w:rFonts w:hint="eastAsia"/>
                <w:sz w:val="24"/>
              </w:rPr>
            </w:pPr>
            <w:r w:rsidRPr="00D9077B">
              <w:rPr>
                <w:rFonts w:hint="eastAsia"/>
                <w:sz w:val="24"/>
              </w:rPr>
              <w:t>合计</w:t>
            </w:r>
          </w:p>
        </w:tc>
        <w:tc>
          <w:tcPr>
            <w:tcW w:w="812" w:type="pct"/>
          </w:tcPr>
          <w:p w14:paraId="4ED57DA3" w14:textId="0831ADE4" w:rsidR="00B525D8" w:rsidRPr="00D9077B" w:rsidRDefault="00B525D8" w:rsidP="00D9077B">
            <w:pPr>
              <w:spacing w:line="240" w:lineRule="auto"/>
              <w:ind w:firstLineChars="0" w:firstLine="0"/>
              <w:rPr>
                <w:sz w:val="24"/>
              </w:rPr>
            </w:pPr>
            <w:r w:rsidRPr="00D9077B">
              <w:rPr>
                <w:rFonts w:hint="eastAsia"/>
                <w:sz w:val="24"/>
              </w:rPr>
              <w:t>464</w:t>
            </w:r>
            <w:r>
              <w:rPr>
                <w:rFonts w:hint="eastAsia"/>
                <w:sz w:val="24"/>
              </w:rPr>
              <w:t>3343.11</w:t>
            </w:r>
          </w:p>
        </w:tc>
      </w:tr>
    </w:tbl>
    <w:p w14:paraId="317321D5" w14:textId="77777777" w:rsidR="003E041B" w:rsidRDefault="003E041B" w:rsidP="003E041B">
      <w:pPr>
        <w:ind w:firstLineChars="0" w:firstLine="0"/>
      </w:pPr>
    </w:p>
    <w:sectPr w:rsidR="003E0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3F56" w14:textId="77777777" w:rsidR="003E041B" w:rsidRDefault="003E041B" w:rsidP="003E041B">
      <w:pPr>
        <w:spacing w:line="240" w:lineRule="auto"/>
        <w:ind w:firstLine="640"/>
      </w:pPr>
      <w:r>
        <w:separator/>
      </w:r>
    </w:p>
  </w:endnote>
  <w:endnote w:type="continuationSeparator" w:id="0">
    <w:p w14:paraId="0670C768" w14:textId="77777777" w:rsidR="003E041B" w:rsidRDefault="003E041B" w:rsidP="003E041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B8B4" w14:textId="77777777" w:rsidR="003E041B" w:rsidRDefault="003E041B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3F42" w14:textId="77777777" w:rsidR="003E041B" w:rsidRDefault="003E041B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5694" w14:textId="77777777" w:rsidR="003E041B" w:rsidRDefault="003E041B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4313" w14:textId="77777777" w:rsidR="003E041B" w:rsidRDefault="003E041B" w:rsidP="003E041B">
      <w:pPr>
        <w:spacing w:line="240" w:lineRule="auto"/>
        <w:ind w:firstLine="640"/>
      </w:pPr>
      <w:r>
        <w:separator/>
      </w:r>
    </w:p>
  </w:footnote>
  <w:footnote w:type="continuationSeparator" w:id="0">
    <w:p w14:paraId="5C51785D" w14:textId="77777777" w:rsidR="003E041B" w:rsidRDefault="003E041B" w:rsidP="003E041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C346" w14:textId="77777777" w:rsidR="003E041B" w:rsidRDefault="003E041B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E41E" w14:textId="77777777" w:rsidR="003E041B" w:rsidRDefault="003E041B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7755" w14:textId="77777777" w:rsidR="003E041B" w:rsidRDefault="003E041B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42"/>
    <w:rsid w:val="000A321D"/>
    <w:rsid w:val="003E041B"/>
    <w:rsid w:val="0044040E"/>
    <w:rsid w:val="00553E42"/>
    <w:rsid w:val="006F223E"/>
    <w:rsid w:val="006F46D3"/>
    <w:rsid w:val="007D1D71"/>
    <w:rsid w:val="007F207F"/>
    <w:rsid w:val="00B525D8"/>
    <w:rsid w:val="00C654CF"/>
    <w:rsid w:val="00D9077B"/>
    <w:rsid w:val="00DD632D"/>
    <w:rsid w:val="00EF5197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DB54D"/>
  <w15:chartTrackingRefBased/>
  <w15:docId w15:val="{46B6D2B8-26B4-4522-85F4-0A28A36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4CF"/>
    <w:pPr>
      <w:widowControl w:val="0"/>
      <w:spacing w:after="0"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0A321D"/>
    <w:pPr>
      <w:keepNext/>
      <w:keepLines/>
      <w:outlineLvl w:val="0"/>
    </w:pPr>
    <w:rPr>
      <w:rFonts w:eastAsia="黑体" w:cstheme="majorBidi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E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E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E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E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E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E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C654CF"/>
    <w:pPr>
      <w:ind w:firstLineChars="0" w:firstLine="0"/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36"/>
      <w:szCs w:val="56"/>
    </w:rPr>
  </w:style>
  <w:style w:type="character" w:customStyle="1" w:styleId="a4">
    <w:name w:val="标题 字符"/>
    <w:basedOn w:val="a0"/>
    <w:link w:val="a3"/>
    <w:uiPriority w:val="10"/>
    <w:rsid w:val="00C654CF"/>
    <w:rPr>
      <w:rFonts w:asciiTheme="majorHAnsi" w:eastAsia="方正小标宋简体" w:hAnsiTheme="majorHAnsi" w:cstheme="majorBidi"/>
      <w:spacing w:val="-10"/>
      <w:kern w:val="28"/>
      <w:sz w:val="36"/>
      <w:szCs w:val="56"/>
    </w:rPr>
  </w:style>
  <w:style w:type="character" w:customStyle="1" w:styleId="10">
    <w:name w:val="标题 1 字符"/>
    <w:basedOn w:val="a0"/>
    <w:link w:val="1"/>
    <w:uiPriority w:val="9"/>
    <w:rsid w:val="000A321D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E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E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E42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553E42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553E42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553E42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553E4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E42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553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E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E42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553E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041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041B"/>
    <w:rPr>
      <w:rFonts w:ascii="Times New Roman" w:eastAsia="仿宋_GB2312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04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041B"/>
    <w:rPr>
      <w:rFonts w:ascii="Times New Roman" w:eastAsia="仿宋_GB2312" w:hAnsi="Times New Roman"/>
      <w:sz w:val="18"/>
      <w:szCs w:val="18"/>
    </w:rPr>
  </w:style>
  <w:style w:type="table" w:styleId="af2">
    <w:name w:val="Table Grid"/>
    <w:basedOn w:val="a1"/>
    <w:uiPriority w:val="39"/>
    <w:rsid w:val="0044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69</Characters>
  <Application>Microsoft Office Word</Application>
  <DocSecurity>0</DocSecurity>
  <Lines>2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勍铉 孙</dc:creator>
  <cp:keywords/>
  <dc:description/>
  <cp:lastModifiedBy>勍铉 孙</cp:lastModifiedBy>
  <cp:revision>6</cp:revision>
  <dcterms:created xsi:type="dcterms:W3CDTF">2025-10-24T03:05:00Z</dcterms:created>
  <dcterms:modified xsi:type="dcterms:W3CDTF">2025-10-29T12:36:00Z</dcterms:modified>
</cp:coreProperties>
</file>