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1E" w:rsidRDefault="00AB4B9A" w:rsidP="00AB4B9A">
      <w:pPr>
        <w:jc w:val="center"/>
        <w:rPr>
          <w:rFonts w:ascii="黑体" w:eastAsia="黑体"/>
          <w:sz w:val="36"/>
          <w:szCs w:val="36"/>
        </w:rPr>
      </w:pPr>
      <w:r w:rsidRPr="00515B51">
        <w:rPr>
          <w:rFonts w:ascii="黑体" w:eastAsia="黑体" w:hint="eastAsia"/>
          <w:sz w:val="36"/>
          <w:szCs w:val="36"/>
        </w:rPr>
        <w:t>《上海市游览参观点门票价格管理办法</w:t>
      </w:r>
      <w:r w:rsidR="0054341E">
        <w:rPr>
          <w:rFonts w:ascii="黑体" w:eastAsia="黑体" w:hint="eastAsia"/>
          <w:sz w:val="36"/>
          <w:szCs w:val="36"/>
        </w:rPr>
        <w:t>（修订</w:t>
      </w:r>
      <w:r w:rsidR="008B216F">
        <w:rPr>
          <w:rFonts w:ascii="黑体" w:eastAsia="黑体" w:hint="eastAsia"/>
          <w:sz w:val="36"/>
          <w:szCs w:val="36"/>
        </w:rPr>
        <w:t>草案</w:t>
      </w:r>
      <w:r w:rsidR="0054341E">
        <w:rPr>
          <w:rFonts w:ascii="黑体" w:eastAsia="黑体" w:hint="eastAsia"/>
          <w:sz w:val="36"/>
          <w:szCs w:val="36"/>
        </w:rPr>
        <w:t>）》</w:t>
      </w:r>
    </w:p>
    <w:p w:rsidR="00D405D1" w:rsidRPr="00515B51" w:rsidRDefault="0054341E" w:rsidP="00AB4B9A">
      <w:pPr>
        <w:jc w:val="center"/>
        <w:rPr>
          <w:rFonts w:ascii="黑体" w:eastAsia="黑体"/>
          <w:sz w:val="36"/>
          <w:szCs w:val="36"/>
        </w:rPr>
      </w:pPr>
      <w:r>
        <w:rPr>
          <w:rFonts w:ascii="黑体" w:eastAsia="黑体" w:hint="eastAsia"/>
          <w:sz w:val="36"/>
          <w:szCs w:val="36"/>
        </w:rPr>
        <w:t>起草</w:t>
      </w:r>
      <w:r w:rsidR="00AB4B9A" w:rsidRPr="00515B51">
        <w:rPr>
          <w:rFonts w:ascii="黑体" w:eastAsia="黑体" w:hint="eastAsia"/>
          <w:sz w:val="36"/>
          <w:szCs w:val="36"/>
        </w:rPr>
        <w:t>说明</w:t>
      </w:r>
    </w:p>
    <w:p w:rsidR="00AB4B9A" w:rsidRDefault="00AB4B9A" w:rsidP="00AB4B9A">
      <w:pPr>
        <w:jc w:val="center"/>
        <w:rPr>
          <w:rFonts w:ascii="仿宋_GB2312" w:eastAsia="仿宋_GB2312"/>
          <w:sz w:val="32"/>
          <w:szCs w:val="32"/>
        </w:rPr>
      </w:pPr>
    </w:p>
    <w:p w:rsidR="00AB4B9A" w:rsidRDefault="00AB4B9A" w:rsidP="00834A85">
      <w:pPr>
        <w:spacing w:line="580" w:lineRule="exact"/>
        <w:ind w:firstLineChars="200" w:firstLine="640"/>
        <w:jc w:val="left"/>
        <w:rPr>
          <w:rFonts w:ascii="黑体" w:eastAsia="黑体"/>
          <w:sz w:val="32"/>
          <w:szCs w:val="32"/>
        </w:rPr>
      </w:pPr>
      <w:r w:rsidRPr="00515B51">
        <w:rPr>
          <w:rFonts w:ascii="黑体" w:eastAsia="黑体" w:hint="eastAsia"/>
          <w:sz w:val="32"/>
          <w:szCs w:val="32"/>
        </w:rPr>
        <w:t>一、修订</w:t>
      </w:r>
      <w:r w:rsidR="000B2E7F">
        <w:rPr>
          <w:rFonts w:ascii="黑体" w:eastAsia="黑体" w:hint="eastAsia"/>
          <w:sz w:val="32"/>
          <w:szCs w:val="32"/>
        </w:rPr>
        <w:t>背景</w:t>
      </w:r>
    </w:p>
    <w:p w:rsidR="00834A85" w:rsidRPr="000B2E7F" w:rsidRDefault="00E42C5C" w:rsidP="00A140E6">
      <w:pPr>
        <w:spacing w:line="580" w:lineRule="exact"/>
        <w:ind w:firstLineChars="200" w:firstLine="640"/>
        <w:rPr>
          <w:rFonts w:ascii="仿宋_GB2312" w:eastAsia="仿宋_GB2312"/>
          <w:sz w:val="32"/>
          <w:szCs w:val="32"/>
        </w:rPr>
      </w:pPr>
      <w:r w:rsidRPr="00E42C5C">
        <w:rPr>
          <w:rFonts w:ascii="仿宋_GB2312" w:eastAsia="仿宋_GB2312"/>
          <w:sz w:val="32"/>
          <w:szCs w:val="32"/>
        </w:rPr>
        <w:t>《</w:t>
      </w:r>
      <w:r w:rsidRPr="00E42C5C">
        <w:rPr>
          <w:rFonts w:ascii="仿宋_GB2312" w:eastAsia="仿宋_GB2312" w:hint="eastAsia"/>
          <w:sz w:val="32"/>
          <w:szCs w:val="32"/>
        </w:rPr>
        <w:t>上海市游览参观点门票价格管理办法</w:t>
      </w:r>
      <w:r w:rsidRPr="00E42C5C">
        <w:rPr>
          <w:rFonts w:ascii="仿宋_GB2312" w:eastAsia="仿宋_GB2312"/>
          <w:sz w:val="32"/>
          <w:szCs w:val="32"/>
        </w:rPr>
        <w:t>》</w:t>
      </w:r>
      <w:r>
        <w:rPr>
          <w:rFonts w:ascii="仿宋_GB2312" w:eastAsia="仿宋_GB2312" w:hint="eastAsia"/>
          <w:sz w:val="32"/>
          <w:szCs w:val="32"/>
        </w:rPr>
        <w:t>（以下简称《办法》）自2012</w:t>
      </w:r>
      <w:r w:rsidRPr="00E42C5C">
        <w:rPr>
          <w:rFonts w:ascii="仿宋_GB2312" w:eastAsia="仿宋_GB2312"/>
          <w:sz w:val="32"/>
          <w:szCs w:val="32"/>
        </w:rPr>
        <w:t>年颁布实施以来，</w:t>
      </w:r>
      <w:r>
        <w:rPr>
          <w:rFonts w:ascii="仿宋_GB2312" w:eastAsia="仿宋_GB2312" w:hint="eastAsia"/>
          <w:sz w:val="32"/>
          <w:szCs w:val="32"/>
        </w:rPr>
        <w:t>对于</w:t>
      </w:r>
      <w:r w:rsidRPr="00E42C5C">
        <w:rPr>
          <w:rFonts w:ascii="仿宋_GB2312" w:eastAsia="仿宋_GB2312" w:hint="eastAsia"/>
          <w:sz w:val="32"/>
          <w:szCs w:val="32"/>
        </w:rPr>
        <w:t>规范</w:t>
      </w:r>
      <w:r>
        <w:rPr>
          <w:rFonts w:ascii="仿宋_GB2312" w:eastAsia="仿宋_GB2312" w:hint="eastAsia"/>
          <w:sz w:val="32"/>
          <w:szCs w:val="32"/>
        </w:rPr>
        <w:t>本市</w:t>
      </w:r>
      <w:r w:rsidRPr="00E42C5C">
        <w:rPr>
          <w:rFonts w:ascii="仿宋_GB2312" w:eastAsia="仿宋_GB2312" w:hint="eastAsia"/>
          <w:sz w:val="32"/>
          <w:szCs w:val="32"/>
        </w:rPr>
        <w:t>游览参观点门票价格行为</w:t>
      </w:r>
      <w:r w:rsidR="00387384">
        <w:rPr>
          <w:rFonts w:ascii="仿宋_GB2312" w:eastAsia="仿宋_GB2312" w:hint="eastAsia"/>
          <w:sz w:val="32"/>
          <w:szCs w:val="32"/>
        </w:rPr>
        <w:t>、</w:t>
      </w:r>
      <w:r w:rsidRPr="00E42C5C">
        <w:rPr>
          <w:rFonts w:ascii="仿宋_GB2312" w:eastAsia="仿宋_GB2312" w:hint="eastAsia"/>
          <w:sz w:val="32"/>
          <w:szCs w:val="32"/>
        </w:rPr>
        <w:t>维护正常的价格秩序</w:t>
      </w:r>
      <w:r w:rsidR="00387384">
        <w:rPr>
          <w:rFonts w:ascii="仿宋_GB2312" w:eastAsia="仿宋_GB2312" w:hint="eastAsia"/>
          <w:sz w:val="32"/>
          <w:szCs w:val="32"/>
        </w:rPr>
        <w:t>、</w:t>
      </w:r>
      <w:r w:rsidRPr="00E42C5C">
        <w:rPr>
          <w:rFonts w:ascii="仿宋_GB2312" w:eastAsia="仿宋_GB2312" w:hint="eastAsia"/>
          <w:sz w:val="32"/>
          <w:szCs w:val="32"/>
        </w:rPr>
        <w:t>促进本市旅游业发展，</w:t>
      </w:r>
      <w:r>
        <w:rPr>
          <w:rFonts w:ascii="仿宋_GB2312" w:eastAsia="仿宋_GB2312" w:hint="eastAsia"/>
          <w:sz w:val="32"/>
          <w:szCs w:val="32"/>
        </w:rPr>
        <w:t>发挥了重要作用。2017年，有关部门经研究决定延长《办法》有效期。</w:t>
      </w:r>
      <w:r w:rsidR="008E4A17">
        <w:rPr>
          <w:rFonts w:ascii="仿宋_GB2312" w:eastAsia="仿宋_GB2312" w:hint="eastAsia"/>
          <w:sz w:val="32"/>
          <w:szCs w:val="32"/>
        </w:rPr>
        <w:t>2018年，《中华人民共和国旅游法》经修正后颁布实施，</w:t>
      </w:r>
      <w:r w:rsidR="00834A85">
        <w:rPr>
          <w:rFonts w:ascii="仿宋_GB2312" w:eastAsia="仿宋_GB2312" w:hint="eastAsia"/>
          <w:sz w:val="32"/>
          <w:szCs w:val="32"/>
        </w:rPr>
        <w:t>对</w:t>
      </w:r>
      <w:r w:rsidR="00834A85" w:rsidRPr="00834A85">
        <w:rPr>
          <w:rFonts w:ascii="仿宋_GB2312" w:eastAsia="仿宋_GB2312" w:hint="eastAsia"/>
          <w:sz w:val="32"/>
          <w:szCs w:val="32"/>
        </w:rPr>
        <w:t>保障旅游者和旅游经营者的合法权益</w:t>
      </w:r>
      <w:r w:rsidR="00834A85">
        <w:rPr>
          <w:rFonts w:ascii="仿宋_GB2312" w:eastAsia="仿宋_GB2312" w:hint="eastAsia"/>
          <w:sz w:val="32"/>
          <w:szCs w:val="32"/>
        </w:rPr>
        <w:t>、</w:t>
      </w:r>
      <w:r w:rsidR="00834A85" w:rsidRPr="00834A85">
        <w:rPr>
          <w:rFonts w:ascii="仿宋_GB2312" w:eastAsia="仿宋_GB2312" w:hint="eastAsia"/>
          <w:sz w:val="32"/>
          <w:szCs w:val="32"/>
        </w:rPr>
        <w:t>规范旅游市场秩序</w:t>
      </w:r>
      <w:r w:rsidR="00834A85">
        <w:rPr>
          <w:rFonts w:ascii="仿宋_GB2312" w:eastAsia="仿宋_GB2312" w:hint="eastAsia"/>
          <w:sz w:val="32"/>
          <w:szCs w:val="32"/>
        </w:rPr>
        <w:t>等提出了新的要求。</w:t>
      </w:r>
      <w:r w:rsidR="008E4A17">
        <w:rPr>
          <w:rFonts w:ascii="仿宋_GB2312" w:eastAsia="仿宋_GB2312" w:hint="eastAsia"/>
          <w:sz w:val="32"/>
          <w:szCs w:val="32"/>
        </w:rPr>
        <w:t>同时，国家发展改革委</w:t>
      </w:r>
      <w:r w:rsidR="00834A85">
        <w:rPr>
          <w:rFonts w:ascii="仿宋_GB2312" w:eastAsia="仿宋_GB2312" w:hint="eastAsia"/>
          <w:sz w:val="32"/>
          <w:szCs w:val="32"/>
        </w:rPr>
        <w:t>近年来</w:t>
      </w:r>
      <w:r w:rsidR="008E4A17">
        <w:rPr>
          <w:rFonts w:ascii="仿宋_GB2312" w:eastAsia="仿宋_GB2312" w:hint="eastAsia"/>
          <w:sz w:val="32"/>
          <w:szCs w:val="32"/>
        </w:rPr>
        <w:t>陆续出台了一系列关于完善国有景区门票价格形成机制、</w:t>
      </w:r>
      <w:r w:rsidR="008E4A17" w:rsidRPr="008E4A17">
        <w:rPr>
          <w:rFonts w:ascii="仿宋_GB2312" w:eastAsia="仿宋_GB2312" w:hint="eastAsia"/>
          <w:sz w:val="32"/>
          <w:szCs w:val="32"/>
        </w:rPr>
        <w:t>推进旅游业供给侧结构性改革和高质量发展</w:t>
      </w:r>
      <w:r w:rsidR="008E4A17">
        <w:rPr>
          <w:rFonts w:ascii="仿宋_GB2312" w:eastAsia="仿宋_GB2312" w:hint="eastAsia"/>
          <w:sz w:val="32"/>
          <w:szCs w:val="32"/>
        </w:rPr>
        <w:t>的政策文件</w:t>
      </w:r>
      <w:r w:rsidR="00834A85">
        <w:rPr>
          <w:rFonts w:ascii="仿宋_GB2312" w:eastAsia="仿宋_GB2312" w:hint="eastAsia"/>
          <w:sz w:val="32"/>
          <w:szCs w:val="32"/>
        </w:rPr>
        <w:t>。</w:t>
      </w:r>
      <w:r w:rsidR="000B2E7F">
        <w:rPr>
          <w:rFonts w:ascii="仿宋_GB2312" w:eastAsia="仿宋_GB2312" w:hint="eastAsia"/>
          <w:sz w:val="32"/>
          <w:szCs w:val="32"/>
        </w:rPr>
        <w:t>此外，现《办法》将于2021年2月1日到期。因此，有必要对</w:t>
      </w:r>
      <w:r w:rsidR="008E4A17">
        <w:rPr>
          <w:rFonts w:ascii="仿宋_GB2312" w:eastAsia="仿宋_GB2312" w:hint="eastAsia"/>
          <w:sz w:val="32"/>
          <w:szCs w:val="32"/>
        </w:rPr>
        <w:t>《办法》</w:t>
      </w:r>
      <w:r w:rsidR="00387384">
        <w:rPr>
          <w:rFonts w:ascii="仿宋_GB2312" w:eastAsia="仿宋_GB2312" w:hint="eastAsia"/>
          <w:sz w:val="32"/>
          <w:szCs w:val="32"/>
        </w:rPr>
        <w:t>进行</w:t>
      </w:r>
      <w:r w:rsidR="000B2E7F">
        <w:rPr>
          <w:rFonts w:ascii="仿宋_GB2312" w:eastAsia="仿宋_GB2312" w:hint="eastAsia"/>
          <w:sz w:val="32"/>
          <w:szCs w:val="32"/>
        </w:rPr>
        <w:t>修订完善，</w:t>
      </w:r>
      <w:r w:rsidR="00387384">
        <w:rPr>
          <w:rFonts w:ascii="仿宋_GB2312" w:eastAsia="仿宋_GB2312" w:hint="eastAsia"/>
          <w:sz w:val="32"/>
          <w:szCs w:val="32"/>
        </w:rPr>
        <w:t>更好贯彻</w:t>
      </w:r>
      <w:r w:rsidR="000B2E7F">
        <w:rPr>
          <w:rFonts w:ascii="仿宋_GB2312" w:eastAsia="仿宋_GB2312" w:hint="eastAsia"/>
          <w:sz w:val="32"/>
          <w:szCs w:val="32"/>
        </w:rPr>
        <w:t>落实</w:t>
      </w:r>
      <w:r w:rsidR="008E4A17">
        <w:rPr>
          <w:rFonts w:ascii="仿宋_GB2312" w:eastAsia="仿宋_GB2312" w:hint="eastAsia"/>
          <w:sz w:val="32"/>
          <w:szCs w:val="32"/>
        </w:rPr>
        <w:t>国家法律法规和政策文件的</w:t>
      </w:r>
      <w:r w:rsidR="00834A85">
        <w:rPr>
          <w:rFonts w:ascii="仿宋_GB2312" w:eastAsia="仿宋_GB2312" w:hint="eastAsia"/>
          <w:sz w:val="32"/>
          <w:szCs w:val="32"/>
        </w:rPr>
        <w:t>最新精神</w:t>
      </w:r>
      <w:r w:rsidR="008E4A17">
        <w:rPr>
          <w:rFonts w:ascii="仿宋_GB2312" w:eastAsia="仿宋_GB2312" w:hint="eastAsia"/>
          <w:sz w:val="32"/>
          <w:szCs w:val="32"/>
        </w:rPr>
        <w:t>。</w:t>
      </w:r>
    </w:p>
    <w:p w:rsidR="00AB4B9A" w:rsidRPr="00515B51" w:rsidRDefault="007F0679" w:rsidP="00A140E6">
      <w:pPr>
        <w:spacing w:line="580" w:lineRule="exact"/>
        <w:ind w:firstLineChars="200" w:firstLine="640"/>
        <w:rPr>
          <w:rFonts w:ascii="黑体" w:eastAsia="黑体"/>
          <w:sz w:val="32"/>
          <w:szCs w:val="32"/>
        </w:rPr>
      </w:pPr>
      <w:r>
        <w:rPr>
          <w:rFonts w:ascii="黑体" w:eastAsia="黑体" w:hint="eastAsia"/>
          <w:sz w:val="32"/>
          <w:szCs w:val="32"/>
        </w:rPr>
        <w:t>二</w:t>
      </w:r>
      <w:r w:rsidR="00AB4B9A" w:rsidRPr="00515B51">
        <w:rPr>
          <w:rFonts w:ascii="黑体" w:eastAsia="黑体" w:hint="eastAsia"/>
          <w:sz w:val="32"/>
          <w:szCs w:val="32"/>
        </w:rPr>
        <w:t>、修订主要内容</w:t>
      </w:r>
    </w:p>
    <w:p w:rsidR="000B2E7F" w:rsidRDefault="000B2E7F" w:rsidP="00A140E6">
      <w:pPr>
        <w:spacing w:line="580" w:lineRule="exact"/>
        <w:ind w:firstLineChars="150" w:firstLine="480"/>
        <w:rPr>
          <w:rFonts w:ascii="仿宋_GB2312" w:eastAsia="仿宋_GB2312"/>
          <w:sz w:val="32"/>
          <w:szCs w:val="32"/>
        </w:rPr>
      </w:pPr>
      <w:r w:rsidRPr="000B2E7F">
        <w:rPr>
          <w:rFonts w:ascii="仿宋_GB2312" w:eastAsia="仿宋_GB2312"/>
          <w:sz w:val="32"/>
          <w:szCs w:val="32"/>
        </w:rPr>
        <w:t>《</w:t>
      </w:r>
      <w:r>
        <w:rPr>
          <w:rFonts w:ascii="仿宋_GB2312" w:eastAsia="仿宋_GB2312" w:hint="eastAsia"/>
          <w:sz w:val="32"/>
          <w:szCs w:val="32"/>
        </w:rPr>
        <w:t>办法</w:t>
      </w:r>
      <w:r w:rsidRPr="000B2E7F">
        <w:rPr>
          <w:rFonts w:ascii="仿宋_GB2312" w:eastAsia="仿宋_GB2312"/>
          <w:sz w:val="32"/>
          <w:szCs w:val="32"/>
        </w:rPr>
        <w:t>》的总体</w:t>
      </w:r>
      <w:r w:rsidR="0054341E">
        <w:rPr>
          <w:rFonts w:ascii="仿宋_GB2312" w:eastAsia="仿宋_GB2312" w:hint="eastAsia"/>
          <w:sz w:val="32"/>
          <w:szCs w:val="32"/>
        </w:rPr>
        <w:t>修订</w:t>
      </w:r>
      <w:r w:rsidRPr="000B2E7F">
        <w:rPr>
          <w:rFonts w:ascii="仿宋_GB2312" w:eastAsia="仿宋_GB2312"/>
          <w:sz w:val="32"/>
          <w:szCs w:val="32"/>
        </w:rPr>
        <w:t>情况是：新增加</w:t>
      </w:r>
      <w:r w:rsidR="00294E19">
        <w:rPr>
          <w:rFonts w:ascii="仿宋_GB2312" w:eastAsia="仿宋_GB2312" w:hint="eastAsia"/>
          <w:sz w:val="32"/>
          <w:szCs w:val="32"/>
        </w:rPr>
        <w:t>3</w:t>
      </w:r>
      <w:r w:rsidRPr="000B2E7F">
        <w:rPr>
          <w:rFonts w:ascii="仿宋_GB2312" w:eastAsia="仿宋_GB2312"/>
          <w:sz w:val="32"/>
          <w:szCs w:val="32"/>
        </w:rPr>
        <w:t>条，修改</w:t>
      </w:r>
      <w:r w:rsidR="005A5F06">
        <w:rPr>
          <w:rFonts w:ascii="仿宋_GB2312" w:eastAsia="仿宋_GB2312" w:hint="eastAsia"/>
          <w:sz w:val="32"/>
          <w:szCs w:val="32"/>
        </w:rPr>
        <w:t>16</w:t>
      </w:r>
      <w:r w:rsidRPr="000B2E7F">
        <w:rPr>
          <w:rFonts w:ascii="仿宋_GB2312" w:eastAsia="仿宋_GB2312"/>
          <w:sz w:val="32"/>
          <w:szCs w:val="32"/>
        </w:rPr>
        <w:t>条，</w:t>
      </w:r>
      <w:r w:rsidR="005A5F06">
        <w:rPr>
          <w:rFonts w:ascii="仿宋_GB2312" w:eastAsia="仿宋_GB2312" w:hint="eastAsia"/>
          <w:sz w:val="32"/>
          <w:szCs w:val="32"/>
        </w:rPr>
        <w:t>删除1条，</w:t>
      </w:r>
      <w:r w:rsidRPr="000B2E7F">
        <w:rPr>
          <w:rFonts w:ascii="仿宋_GB2312" w:eastAsia="仿宋_GB2312"/>
          <w:sz w:val="32"/>
          <w:szCs w:val="32"/>
        </w:rPr>
        <w:t>修订后由原来</w:t>
      </w:r>
      <w:r>
        <w:rPr>
          <w:rFonts w:ascii="仿宋_GB2312" w:eastAsia="仿宋_GB2312" w:hint="eastAsia"/>
          <w:sz w:val="32"/>
          <w:szCs w:val="32"/>
        </w:rPr>
        <w:t>2</w:t>
      </w:r>
      <w:r w:rsidR="005A5F06">
        <w:rPr>
          <w:rFonts w:ascii="仿宋_GB2312" w:eastAsia="仿宋_GB2312" w:hint="eastAsia"/>
          <w:sz w:val="32"/>
          <w:szCs w:val="32"/>
        </w:rPr>
        <w:t>0</w:t>
      </w:r>
      <w:r w:rsidRPr="000B2E7F">
        <w:rPr>
          <w:rFonts w:ascii="仿宋_GB2312" w:eastAsia="仿宋_GB2312"/>
          <w:sz w:val="32"/>
          <w:szCs w:val="32"/>
        </w:rPr>
        <w:t>条</w:t>
      </w:r>
      <w:r w:rsidR="005A5F06">
        <w:rPr>
          <w:rFonts w:ascii="仿宋_GB2312" w:eastAsia="仿宋_GB2312" w:hint="eastAsia"/>
          <w:sz w:val="32"/>
          <w:szCs w:val="32"/>
        </w:rPr>
        <w:t>变</w:t>
      </w:r>
      <w:r w:rsidRPr="000B2E7F">
        <w:rPr>
          <w:rFonts w:ascii="仿宋_GB2312" w:eastAsia="仿宋_GB2312"/>
          <w:sz w:val="32"/>
          <w:szCs w:val="32"/>
        </w:rPr>
        <w:t>为</w:t>
      </w:r>
      <w:r w:rsidR="005A5F06">
        <w:rPr>
          <w:rFonts w:ascii="仿宋_GB2312" w:eastAsia="仿宋_GB2312" w:hint="eastAsia"/>
          <w:sz w:val="32"/>
          <w:szCs w:val="32"/>
        </w:rPr>
        <w:t>22</w:t>
      </w:r>
      <w:r w:rsidRPr="000B2E7F">
        <w:rPr>
          <w:rFonts w:ascii="仿宋_GB2312" w:eastAsia="仿宋_GB2312"/>
          <w:sz w:val="32"/>
          <w:szCs w:val="32"/>
        </w:rPr>
        <w:t>条。</w:t>
      </w:r>
      <w:r>
        <w:rPr>
          <w:rFonts w:ascii="仿宋_GB2312" w:eastAsia="仿宋_GB2312" w:hint="eastAsia"/>
          <w:sz w:val="32"/>
          <w:szCs w:val="32"/>
        </w:rPr>
        <w:t>主要</w:t>
      </w:r>
      <w:r w:rsidR="007F0679">
        <w:rPr>
          <w:rFonts w:ascii="仿宋_GB2312" w:eastAsia="仿宋_GB2312" w:hint="eastAsia"/>
          <w:sz w:val="32"/>
          <w:szCs w:val="32"/>
        </w:rPr>
        <w:t>有以下几方面变化：</w:t>
      </w:r>
    </w:p>
    <w:p w:rsidR="00AB4B9A"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一是</w:t>
      </w:r>
      <w:r w:rsidR="00AB4B9A" w:rsidRPr="00875FF3">
        <w:rPr>
          <w:rFonts w:ascii="仿宋_GB2312" w:eastAsia="仿宋_GB2312" w:hint="eastAsia"/>
          <w:b/>
          <w:sz w:val="32"/>
          <w:szCs w:val="32"/>
        </w:rPr>
        <w:t>优化完善了门票价格管理的权限和程序</w:t>
      </w:r>
      <w:r w:rsidR="00515B51" w:rsidRPr="00875FF3">
        <w:rPr>
          <w:rFonts w:ascii="仿宋_GB2312" w:eastAsia="仿宋_GB2312" w:hint="eastAsia"/>
          <w:b/>
          <w:sz w:val="32"/>
          <w:szCs w:val="32"/>
        </w:rPr>
        <w:t>。</w:t>
      </w:r>
      <w:r w:rsidR="005A5F06" w:rsidRPr="005A5F06">
        <w:rPr>
          <w:rFonts w:ascii="仿宋_GB2312" w:eastAsia="仿宋_GB2312" w:hint="eastAsia"/>
          <w:sz w:val="32"/>
          <w:szCs w:val="32"/>
        </w:rPr>
        <w:t>规定以市级（及以上）财力投入为主的新建游览参观点门票价格管理工作由市价格主管部门负责，也可由市价格主管部门委托游</w:t>
      </w:r>
      <w:r w:rsidR="005A5F06" w:rsidRPr="005A5F06">
        <w:rPr>
          <w:rFonts w:ascii="仿宋_GB2312" w:eastAsia="仿宋_GB2312" w:hint="eastAsia"/>
          <w:sz w:val="32"/>
          <w:szCs w:val="32"/>
        </w:rPr>
        <w:lastRenderedPageBreak/>
        <w:t>览参观点所在区价格主管部门负责</w:t>
      </w:r>
      <w:r w:rsidR="005A5F06">
        <w:rPr>
          <w:rFonts w:ascii="仿宋_GB2312" w:eastAsia="仿宋_GB2312" w:hint="eastAsia"/>
          <w:sz w:val="32"/>
          <w:szCs w:val="32"/>
        </w:rPr>
        <w:t>，并取消了门票试行价的要求</w:t>
      </w:r>
      <w:r w:rsidR="005A5F06" w:rsidRPr="005A5F06">
        <w:rPr>
          <w:rFonts w:ascii="仿宋_GB2312" w:eastAsia="仿宋_GB2312" w:hint="eastAsia"/>
          <w:sz w:val="32"/>
          <w:szCs w:val="32"/>
        </w:rPr>
        <w:t>。</w:t>
      </w:r>
      <w:r w:rsidRPr="005A5F06">
        <w:rPr>
          <w:rFonts w:ascii="仿宋_GB2312" w:eastAsia="仿宋_GB2312" w:hint="eastAsia"/>
          <w:sz w:val="32"/>
          <w:szCs w:val="32"/>
        </w:rPr>
        <w:t>市、区价格</w:t>
      </w:r>
      <w:r>
        <w:rPr>
          <w:rFonts w:ascii="仿宋_GB2312" w:eastAsia="仿宋_GB2312" w:hint="eastAsia"/>
          <w:sz w:val="32"/>
          <w:szCs w:val="32"/>
        </w:rPr>
        <w:t>主管部门通过管理目录的形式对游览参观点</w:t>
      </w:r>
      <w:r w:rsidR="00A140E6">
        <w:rPr>
          <w:rFonts w:ascii="仿宋_GB2312" w:eastAsia="仿宋_GB2312" w:hint="eastAsia"/>
          <w:sz w:val="32"/>
          <w:szCs w:val="32"/>
        </w:rPr>
        <w:t>分级</w:t>
      </w:r>
      <w:r>
        <w:rPr>
          <w:rFonts w:ascii="仿宋_GB2312" w:eastAsia="仿宋_GB2312" w:hint="eastAsia"/>
          <w:sz w:val="32"/>
          <w:szCs w:val="32"/>
        </w:rPr>
        <w:t>价格管理，</w:t>
      </w:r>
      <w:r w:rsidR="00A140E6">
        <w:rPr>
          <w:rFonts w:ascii="仿宋_GB2312" w:eastAsia="仿宋_GB2312" w:hint="eastAsia"/>
          <w:sz w:val="32"/>
          <w:szCs w:val="32"/>
        </w:rPr>
        <w:t>并可进行动态调整。同时，采取加强价格跟踪调查监测、3年定期评估</w:t>
      </w:r>
      <w:r w:rsidR="005E1559">
        <w:rPr>
          <w:rFonts w:ascii="仿宋_GB2312" w:eastAsia="仿宋_GB2312" w:hint="eastAsia"/>
          <w:sz w:val="32"/>
          <w:szCs w:val="32"/>
        </w:rPr>
        <w:t>调整</w:t>
      </w:r>
      <w:r w:rsidR="00A140E6">
        <w:rPr>
          <w:rFonts w:ascii="仿宋_GB2312" w:eastAsia="仿宋_GB2312" w:hint="eastAsia"/>
          <w:sz w:val="32"/>
          <w:szCs w:val="32"/>
        </w:rPr>
        <w:t>等方式，取代了</w:t>
      </w:r>
      <w:r w:rsidR="005E1559">
        <w:rPr>
          <w:rFonts w:ascii="仿宋_GB2312" w:eastAsia="仿宋_GB2312" w:hint="eastAsia"/>
          <w:sz w:val="32"/>
          <w:szCs w:val="32"/>
        </w:rPr>
        <w:t>原先要求相关单位部门每年上报信息的要求。</w:t>
      </w:r>
    </w:p>
    <w:p w:rsidR="00AB4B9A" w:rsidRPr="001B043F"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二是</w:t>
      </w:r>
      <w:r w:rsidR="001B043F" w:rsidRPr="00875FF3">
        <w:rPr>
          <w:rFonts w:ascii="仿宋_GB2312" w:eastAsia="仿宋_GB2312" w:hint="eastAsia"/>
          <w:b/>
          <w:sz w:val="32"/>
          <w:szCs w:val="32"/>
        </w:rPr>
        <w:t>规定</w:t>
      </w:r>
      <w:r w:rsidR="00AB4B9A" w:rsidRPr="00875FF3">
        <w:rPr>
          <w:rFonts w:ascii="仿宋_GB2312" w:eastAsia="仿宋_GB2312" w:hint="eastAsia"/>
          <w:b/>
          <w:sz w:val="32"/>
          <w:szCs w:val="32"/>
        </w:rPr>
        <w:t>了门票价格制定的</w:t>
      </w:r>
      <w:r w:rsidR="00046A2B">
        <w:rPr>
          <w:rFonts w:ascii="仿宋_GB2312" w:eastAsia="仿宋_GB2312" w:hint="eastAsia"/>
          <w:b/>
          <w:sz w:val="32"/>
          <w:szCs w:val="32"/>
        </w:rPr>
        <w:t>法定</w:t>
      </w:r>
      <w:r w:rsidR="001B043F" w:rsidRPr="00875FF3">
        <w:rPr>
          <w:rFonts w:ascii="仿宋_GB2312" w:eastAsia="仿宋_GB2312" w:hint="eastAsia"/>
          <w:b/>
          <w:sz w:val="32"/>
          <w:szCs w:val="32"/>
        </w:rPr>
        <w:t>程序</w:t>
      </w:r>
      <w:r w:rsidR="00515B51" w:rsidRPr="00875FF3">
        <w:rPr>
          <w:rFonts w:ascii="仿宋_GB2312" w:eastAsia="仿宋_GB2312" w:hint="eastAsia"/>
          <w:b/>
          <w:sz w:val="32"/>
          <w:szCs w:val="32"/>
        </w:rPr>
        <w:t>。</w:t>
      </w:r>
      <w:r w:rsidR="002F349B">
        <w:rPr>
          <w:rFonts w:ascii="仿宋_GB2312" w:eastAsia="仿宋_GB2312" w:hint="eastAsia"/>
          <w:sz w:val="32"/>
          <w:szCs w:val="32"/>
        </w:rPr>
        <w:t>按照《政府制定价格行为规则</w:t>
      </w:r>
      <w:r w:rsidR="001B043F">
        <w:rPr>
          <w:rFonts w:ascii="仿宋_GB2312" w:eastAsia="仿宋_GB2312" w:hint="eastAsia"/>
          <w:sz w:val="32"/>
          <w:szCs w:val="32"/>
        </w:rPr>
        <w:t>》</w:t>
      </w:r>
      <w:r w:rsidR="002F349B">
        <w:rPr>
          <w:rFonts w:ascii="仿宋_GB2312" w:eastAsia="仿宋_GB2312" w:hint="eastAsia"/>
          <w:sz w:val="32"/>
          <w:szCs w:val="32"/>
        </w:rPr>
        <w:t>要求</w:t>
      </w:r>
      <w:r w:rsidR="001B043F">
        <w:rPr>
          <w:rFonts w:ascii="仿宋_GB2312" w:eastAsia="仿宋_GB2312" w:hint="eastAsia"/>
          <w:sz w:val="32"/>
          <w:szCs w:val="32"/>
        </w:rPr>
        <w:t>，规定制定或提高实行政府指导价的游览参观点门票价格，</w:t>
      </w:r>
      <w:r w:rsidR="001B043F" w:rsidRPr="00940EFA">
        <w:rPr>
          <w:rFonts w:ascii="仿宋_GB2312" w:eastAsia="仿宋_GB2312" w:hint="eastAsia"/>
          <w:sz w:val="32"/>
          <w:szCs w:val="32"/>
        </w:rPr>
        <w:t>必须</w:t>
      </w:r>
      <w:r w:rsidR="00940EFA" w:rsidRPr="00940EFA">
        <w:rPr>
          <w:rFonts w:ascii="仿宋_GB2312" w:eastAsia="仿宋_GB2312" w:hint="eastAsia"/>
          <w:sz w:val="32"/>
          <w:szCs w:val="32"/>
        </w:rPr>
        <w:t>履行定价成本监审或成本调查、听取社会意见、合法性审查、集体审议、作出价格决定并及时向社会公告等程序</w:t>
      </w:r>
      <w:r w:rsidR="001B043F" w:rsidRPr="00940EFA">
        <w:rPr>
          <w:rFonts w:ascii="仿宋_GB2312" w:eastAsia="仿宋_GB2312" w:hint="eastAsia"/>
          <w:sz w:val="32"/>
          <w:szCs w:val="32"/>
        </w:rPr>
        <w:t>，</w:t>
      </w:r>
      <w:r w:rsidR="001B043F" w:rsidRPr="001B043F">
        <w:rPr>
          <w:rFonts w:ascii="仿宋_GB2312" w:eastAsia="仿宋_GB2312" w:hint="eastAsia"/>
          <w:sz w:val="32"/>
          <w:szCs w:val="32"/>
        </w:rPr>
        <w:t>提高政府制定价格的科学性、公正性和透明度</w:t>
      </w:r>
      <w:r w:rsidR="001B043F">
        <w:rPr>
          <w:rFonts w:ascii="仿宋_GB2312" w:eastAsia="仿宋_GB2312" w:hint="eastAsia"/>
          <w:sz w:val="32"/>
          <w:szCs w:val="32"/>
        </w:rPr>
        <w:t>。同时，简化了降低门票价格和实行免费开放的程序。</w:t>
      </w:r>
    </w:p>
    <w:p w:rsidR="00BB088D" w:rsidRPr="00BB088D"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三是</w:t>
      </w:r>
      <w:r w:rsidR="00940EFA">
        <w:rPr>
          <w:rFonts w:ascii="仿宋_GB2312" w:eastAsia="仿宋_GB2312" w:hint="eastAsia"/>
          <w:b/>
          <w:sz w:val="32"/>
          <w:szCs w:val="32"/>
        </w:rPr>
        <w:t>明确了定价成本构成的范围和内涵</w:t>
      </w:r>
      <w:r w:rsidR="00515B51" w:rsidRPr="00875FF3">
        <w:rPr>
          <w:rFonts w:ascii="仿宋_GB2312" w:eastAsia="仿宋_GB2312" w:hint="eastAsia"/>
          <w:b/>
          <w:sz w:val="32"/>
          <w:szCs w:val="32"/>
        </w:rPr>
        <w:t>。</w:t>
      </w:r>
      <w:r w:rsidR="00BB088D">
        <w:rPr>
          <w:rFonts w:ascii="仿宋_GB2312" w:eastAsia="仿宋_GB2312" w:hint="eastAsia"/>
          <w:sz w:val="32"/>
          <w:szCs w:val="32"/>
        </w:rPr>
        <w:t>落实国家发展改革委有关文件要求，</w:t>
      </w:r>
      <w:r w:rsidR="00BB088D" w:rsidRPr="00BB088D">
        <w:rPr>
          <w:rFonts w:ascii="仿宋_GB2312" w:eastAsia="仿宋_GB2312" w:hint="eastAsia"/>
          <w:sz w:val="32"/>
          <w:szCs w:val="32"/>
        </w:rPr>
        <w:t>规定实行政府指导价的游览参观点门票价格，应当按照补偿合理运营成本，保持收支总体平衡的原则制定。</w:t>
      </w:r>
      <w:r w:rsidR="00BB088D">
        <w:rPr>
          <w:rFonts w:ascii="仿宋_GB2312" w:eastAsia="仿宋_GB2312" w:hint="eastAsia"/>
          <w:sz w:val="32"/>
          <w:szCs w:val="32"/>
        </w:rPr>
        <w:t>同时，列明了合理成本支出的具体范围。</w:t>
      </w:r>
    </w:p>
    <w:p w:rsidR="00AB4B9A" w:rsidRPr="00442240"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四是</w:t>
      </w:r>
      <w:r w:rsidR="00515B51" w:rsidRPr="00875FF3">
        <w:rPr>
          <w:rFonts w:ascii="仿宋_GB2312" w:eastAsia="仿宋_GB2312" w:hint="eastAsia"/>
          <w:b/>
          <w:sz w:val="32"/>
          <w:szCs w:val="32"/>
        </w:rPr>
        <w:t>鼓励</w:t>
      </w:r>
      <w:r w:rsidR="00AB4B9A" w:rsidRPr="00875FF3">
        <w:rPr>
          <w:rFonts w:ascii="仿宋_GB2312" w:eastAsia="仿宋_GB2312" w:hint="eastAsia"/>
          <w:b/>
          <w:sz w:val="32"/>
          <w:szCs w:val="32"/>
        </w:rPr>
        <w:t>游览参观点举办</w:t>
      </w:r>
      <w:r w:rsidR="00515B51" w:rsidRPr="00875FF3">
        <w:rPr>
          <w:rFonts w:ascii="仿宋_GB2312" w:eastAsia="仿宋_GB2312" w:hint="eastAsia"/>
          <w:b/>
          <w:sz w:val="32"/>
          <w:szCs w:val="32"/>
        </w:rPr>
        <w:t>精品</w:t>
      </w:r>
      <w:r w:rsidR="00442240" w:rsidRPr="00875FF3">
        <w:rPr>
          <w:rFonts w:ascii="仿宋_GB2312" w:eastAsia="仿宋_GB2312" w:hint="eastAsia"/>
          <w:b/>
          <w:sz w:val="32"/>
          <w:szCs w:val="32"/>
        </w:rPr>
        <w:t>临时展览（活动）</w:t>
      </w:r>
      <w:r w:rsidR="00AB4B9A" w:rsidRPr="00875FF3">
        <w:rPr>
          <w:rFonts w:ascii="仿宋_GB2312" w:eastAsia="仿宋_GB2312" w:hint="eastAsia"/>
          <w:b/>
          <w:sz w:val="32"/>
          <w:szCs w:val="32"/>
        </w:rPr>
        <w:t>。</w:t>
      </w:r>
      <w:r w:rsidR="00B23543" w:rsidRPr="00442240">
        <w:rPr>
          <w:rFonts w:ascii="仿宋_GB2312" w:eastAsia="仿宋_GB2312" w:hint="eastAsia"/>
          <w:sz w:val="32"/>
          <w:szCs w:val="32"/>
        </w:rPr>
        <w:t>从更好满足人民群众对美好生活需要的角度出发，</w:t>
      </w:r>
      <w:r w:rsidR="00442240" w:rsidRPr="00442240">
        <w:rPr>
          <w:rFonts w:ascii="仿宋_GB2312" w:eastAsia="仿宋_GB2312" w:hint="eastAsia"/>
          <w:sz w:val="32"/>
          <w:szCs w:val="32"/>
        </w:rPr>
        <w:t>鼓励游览参观点经营单位举办主题鲜明、观赏价值高的精品临时展览（活动），对成本投入较大的临时展览（活动），</w:t>
      </w:r>
      <w:r w:rsidR="00864949">
        <w:rPr>
          <w:rFonts w:ascii="仿宋_GB2312" w:eastAsia="仿宋_GB2312" w:hint="eastAsia"/>
          <w:sz w:val="32"/>
          <w:szCs w:val="32"/>
        </w:rPr>
        <w:t>尊重市场规律，可以</w:t>
      </w:r>
      <w:r w:rsidR="00875FF3">
        <w:rPr>
          <w:rFonts w:ascii="仿宋_GB2312" w:eastAsia="仿宋_GB2312" w:hint="eastAsia"/>
          <w:sz w:val="32"/>
          <w:szCs w:val="32"/>
        </w:rPr>
        <w:t>在经有关部门审核批准后</w:t>
      </w:r>
      <w:r w:rsidR="00442240" w:rsidRPr="00442240">
        <w:rPr>
          <w:rFonts w:ascii="仿宋_GB2312" w:eastAsia="仿宋_GB2312" w:hint="eastAsia"/>
          <w:sz w:val="32"/>
          <w:szCs w:val="32"/>
        </w:rPr>
        <w:t>收取门票或调整门票价格。</w:t>
      </w:r>
    </w:p>
    <w:p w:rsidR="00AB4B9A"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五是</w:t>
      </w:r>
      <w:r w:rsidR="00515B51" w:rsidRPr="00875FF3">
        <w:rPr>
          <w:rFonts w:ascii="仿宋_GB2312" w:eastAsia="仿宋_GB2312" w:hint="eastAsia"/>
          <w:b/>
          <w:sz w:val="32"/>
          <w:szCs w:val="32"/>
        </w:rPr>
        <w:t>更新了享受门票减免优惠政策的范围。</w:t>
      </w:r>
      <w:r w:rsidR="00FF2F54">
        <w:rPr>
          <w:rFonts w:ascii="仿宋_GB2312" w:eastAsia="仿宋_GB2312" w:hint="eastAsia"/>
          <w:sz w:val="32"/>
          <w:szCs w:val="32"/>
        </w:rPr>
        <w:t>系统梳理了近年来国家和本市有关政策文件，对享受门票减免</w:t>
      </w:r>
      <w:r w:rsidR="00875FF3">
        <w:rPr>
          <w:rFonts w:ascii="仿宋_GB2312" w:eastAsia="仿宋_GB2312" w:hint="eastAsia"/>
          <w:sz w:val="32"/>
          <w:szCs w:val="32"/>
        </w:rPr>
        <w:t>优惠政策的人群范围进行了更新，并增加</w:t>
      </w:r>
      <w:r w:rsidR="003C16CD">
        <w:rPr>
          <w:rFonts w:ascii="仿宋_GB2312" w:eastAsia="仿宋_GB2312" w:hint="eastAsia"/>
          <w:sz w:val="32"/>
          <w:szCs w:val="32"/>
        </w:rPr>
        <w:t>了</w:t>
      </w:r>
      <w:r w:rsidR="00875FF3">
        <w:rPr>
          <w:rFonts w:ascii="仿宋_GB2312" w:eastAsia="仿宋_GB2312" w:hint="eastAsia"/>
          <w:sz w:val="32"/>
          <w:szCs w:val="32"/>
        </w:rPr>
        <w:t>兜底条款。</w:t>
      </w:r>
    </w:p>
    <w:p w:rsidR="00515B51" w:rsidRPr="00C64FCB" w:rsidRDefault="00387384" w:rsidP="00875FF3">
      <w:pPr>
        <w:spacing w:line="580" w:lineRule="exact"/>
        <w:ind w:firstLineChars="200" w:firstLine="643"/>
        <w:rPr>
          <w:rFonts w:ascii="仿宋_GB2312" w:eastAsia="仿宋_GB2312"/>
          <w:sz w:val="32"/>
          <w:szCs w:val="32"/>
        </w:rPr>
      </w:pPr>
      <w:r w:rsidRPr="00875FF3">
        <w:rPr>
          <w:rFonts w:ascii="仿宋_GB2312" w:eastAsia="仿宋_GB2312" w:hint="eastAsia"/>
          <w:b/>
          <w:sz w:val="32"/>
          <w:szCs w:val="32"/>
        </w:rPr>
        <w:t>六是</w:t>
      </w:r>
      <w:r w:rsidR="00515B51" w:rsidRPr="00875FF3">
        <w:rPr>
          <w:rFonts w:ascii="仿宋_GB2312" w:eastAsia="仿宋_GB2312" w:hint="eastAsia"/>
          <w:b/>
          <w:sz w:val="32"/>
          <w:szCs w:val="32"/>
        </w:rPr>
        <w:t>新增了建立健全门票价格失信联合惩戒的要求。</w:t>
      </w:r>
      <w:r w:rsidR="00C64FCB" w:rsidRPr="003C16CD">
        <w:rPr>
          <w:rFonts w:ascii="仿宋_GB2312" w:eastAsia="仿宋_GB2312" w:hint="eastAsia"/>
          <w:sz w:val="32"/>
          <w:szCs w:val="32"/>
        </w:rPr>
        <w:t>将</w:t>
      </w:r>
      <w:r w:rsidR="003C16CD">
        <w:rPr>
          <w:rFonts w:ascii="仿宋_GB2312" w:eastAsia="仿宋_GB2312" w:hint="eastAsia"/>
          <w:sz w:val="32"/>
          <w:szCs w:val="32"/>
        </w:rPr>
        <w:lastRenderedPageBreak/>
        <w:t>信用管理</w:t>
      </w:r>
      <w:r w:rsidR="00C64FCB">
        <w:rPr>
          <w:rFonts w:ascii="仿宋_GB2312" w:eastAsia="仿宋_GB2312" w:hint="eastAsia"/>
          <w:sz w:val="32"/>
          <w:szCs w:val="32"/>
        </w:rPr>
        <w:t>引入</w:t>
      </w:r>
      <w:r w:rsidR="003C16CD">
        <w:rPr>
          <w:rFonts w:ascii="仿宋_GB2312" w:eastAsia="仿宋_GB2312" w:hint="eastAsia"/>
          <w:sz w:val="32"/>
          <w:szCs w:val="32"/>
        </w:rPr>
        <w:t>门票</w:t>
      </w:r>
      <w:r w:rsidR="00C64FCB" w:rsidRPr="00C64FCB">
        <w:rPr>
          <w:rFonts w:ascii="仿宋_GB2312" w:eastAsia="仿宋_GB2312" w:hint="eastAsia"/>
          <w:sz w:val="32"/>
          <w:szCs w:val="32"/>
        </w:rPr>
        <w:t>价格</w:t>
      </w:r>
      <w:r w:rsidR="00C64FCB">
        <w:rPr>
          <w:rFonts w:ascii="仿宋_GB2312" w:eastAsia="仿宋_GB2312" w:hint="eastAsia"/>
          <w:sz w:val="32"/>
          <w:szCs w:val="32"/>
        </w:rPr>
        <w:t>管理机制中</w:t>
      </w:r>
      <w:r w:rsidR="00C64FCB" w:rsidRPr="00C64FCB">
        <w:rPr>
          <w:rFonts w:ascii="仿宋_GB2312" w:eastAsia="仿宋_GB2312" w:hint="eastAsia"/>
          <w:sz w:val="32"/>
          <w:szCs w:val="32"/>
        </w:rPr>
        <w:t>，</w:t>
      </w:r>
      <w:r w:rsidR="00C64FCB">
        <w:rPr>
          <w:rFonts w:ascii="仿宋_GB2312" w:eastAsia="仿宋_GB2312" w:hint="eastAsia"/>
          <w:sz w:val="32"/>
          <w:szCs w:val="32"/>
        </w:rPr>
        <w:t>对于</w:t>
      </w:r>
      <w:r w:rsidR="00C64FCB" w:rsidRPr="00C64FCB">
        <w:rPr>
          <w:rFonts w:ascii="仿宋_GB2312" w:eastAsia="仿宋_GB2312" w:hint="eastAsia"/>
          <w:sz w:val="32"/>
          <w:szCs w:val="32"/>
        </w:rPr>
        <w:t>游览参观点</w:t>
      </w:r>
      <w:r w:rsidR="003C16CD">
        <w:rPr>
          <w:rFonts w:ascii="仿宋_GB2312" w:eastAsia="仿宋_GB2312" w:hint="eastAsia"/>
          <w:sz w:val="32"/>
          <w:szCs w:val="32"/>
        </w:rPr>
        <w:t>经营单位</w:t>
      </w:r>
      <w:r w:rsidR="00C64FCB" w:rsidRPr="00C64FCB">
        <w:rPr>
          <w:rFonts w:ascii="仿宋_GB2312" w:eastAsia="仿宋_GB2312" w:hint="eastAsia"/>
          <w:sz w:val="32"/>
          <w:szCs w:val="32"/>
        </w:rPr>
        <w:t>不执行有关价格政策以及扰乱价格秩序</w:t>
      </w:r>
      <w:r w:rsidR="00C64FCB">
        <w:rPr>
          <w:rFonts w:ascii="仿宋_GB2312" w:eastAsia="仿宋_GB2312" w:hint="eastAsia"/>
          <w:sz w:val="32"/>
          <w:szCs w:val="32"/>
        </w:rPr>
        <w:t>等</w:t>
      </w:r>
      <w:r w:rsidR="00C64FCB" w:rsidRPr="00C64FCB">
        <w:rPr>
          <w:rFonts w:ascii="仿宋_GB2312" w:eastAsia="仿宋_GB2312" w:hint="eastAsia"/>
          <w:sz w:val="32"/>
          <w:szCs w:val="32"/>
        </w:rPr>
        <w:t>行为，实施失信联合惩戒</w:t>
      </w:r>
      <w:r w:rsidR="00C64FCB">
        <w:rPr>
          <w:rFonts w:ascii="仿宋_GB2312" w:eastAsia="仿宋_GB2312" w:hint="eastAsia"/>
          <w:sz w:val="32"/>
          <w:szCs w:val="32"/>
        </w:rPr>
        <w:t>，进一步推动营造诚实守信的良好氛围</w:t>
      </w:r>
      <w:r w:rsidR="00C64FCB" w:rsidRPr="00C64FCB">
        <w:rPr>
          <w:rFonts w:ascii="仿宋_GB2312" w:eastAsia="仿宋_GB2312" w:hint="eastAsia"/>
          <w:sz w:val="32"/>
          <w:szCs w:val="32"/>
        </w:rPr>
        <w:t>。</w:t>
      </w:r>
    </w:p>
    <w:p w:rsidR="000B2E7F" w:rsidRPr="003C16CD" w:rsidRDefault="000B2E7F" w:rsidP="000B2E7F">
      <w:pPr>
        <w:spacing w:line="580" w:lineRule="exact"/>
        <w:ind w:firstLineChars="200" w:firstLine="640"/>
        <w:jc w:val="left"/>
        <w:rPr>
          <w:rFonts w:ascii="仿宋_GB2312" w:eastAsia="仿宋_GB2312"/>
          <w:sz w:val="32"/>
          <w:szCs w:val="32"/>
        </w:rPr>
      </w:pPr>
    </w:p>
    <w:sectPr w:rsidR="000B2E7F" w:rsidRPr="003C16CD" w:rsidSect="00D405D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62" w:rsidRDefault="00C83D62" w:rsidP="00515B51">
      <w:r>
        <w:separator/>
      </w:r>
    </w:p>
  </w:endnote>
  <w:endnote w:type="continuationSeparator" w:id="1">
    <w:p w:rsidR="00C83D62" w:rsidRDefault="00C83D62" w:rsidP="00515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55485"/>
      <w:docPartObj>
        <w:docPartGallery w:val="Page Numbers (Bottom of Page)"/>
        <w:docPartUnique/>
      </w:docPartObj>
    </w:sdtPr>
    <w:sdtContent>
      <w:p w:rsidR="00515B51" w:rsidRDefault="00D125F6">
        <w:pPr>
          <w:pStyle w:val="a4"/>
          <w:jc w:val="center"/>
        </w:pPr>
        <w:fldSimple w:instr=" PAGE   \* MERGEFORMAT ">
          <w:r w:rsidR="002F349B" w:rsidRPr="002F349B">
            <w:rPr>
              <w:noProof/>
              <w:lang w:val="zh-CN"/>
            </w:rPr>
            <w:t>2</w:t>
          </w:r>
        </w:fldSimple>
      </w:p>
    </w:sdtContent>
  </w:sdt>
  <w:p w:rsidR="00515B51" w:rsidRDefault="00515B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62" w:rsidRDefault="00C83D62" w:rsidP="00515B51">
      <w:r>
        <w:separator/>
      </w:r>
    </w:p>
  </w:footnote>
  <w:footnote w:type="continuationSeparator" w:id="1">
    <w:p w:rsidR="00C83D62" w:rsidRDefault="00C83D62" w:rsidP="00515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176"/>
    <w:rsid w:val="000060CE"/>
    <w:rsid w:val="000224C6"/>
    <w:rsid w:val="00046A2B"/>
    <w:rsid w:val="000B2E7F"/>
    <w:rsid w:val="000B2EAC"/>
    <w:rsid w:val="00143D54"/>
    <w:rsid w:val="001B043F"/>
    <w:rsid w:val="002947D5"/>
    <w:rsid w:val="00294E19"/>
    <w:rsid w:val="002F349B"/>
    <w:rsid w:val="0031416E"/>
    <w:rsid w:val="00387384"/>
    <w:rsid w:val="00392C9A"/>
    <w:rsid w:val="003C16CD"/>
    <w:rsid w:val="003D1160"/>
    <w:rsid w:val="00442240"/>
    <w:rsid w:val="004C3F4A"/>
    <w:rsid w:val="00515B51"/>
    <w:rsid w:val="0054341E"/>
    <w:rsid w:val="005A5F06"/>
    <w:rsid w:val="005B0985"/>
    <w:rsid w:val="005B497A"/>
    <w:rsid w:val="005E1559"/>
    <w:rsid w:val="0065368D"/>
    <w:rsid w:val="00721B4E"/>
    <w:rsid w:val="007F0679"/>
    <w:rsid w:val="00834A85"/>
    <w:rsid w:val="00864949"/>
    <w:rsid w:val="00875FF3"/>
    <w:rsid w:val="00885AD5"/>
    <w:rsid w:val="008B216F"/>
    <w:rsid w:val="008B36DE"/>
    <w:rsid w:val="008E4A17"/>
    <w:rsid w:val="00940EFA"/>
    <w:rsid w:val="00A140E6"/>
    <w:rsid w:val="00AB4B9A"/>
    <w:rsid w:val="00B02107"/>
    <w:rsid w:val="00B23543"/>
    <w:rsid w:val="00B30723"/>
    <w:rsid w:val="00B53176"/>
    <w:rsid w:val="00B70123"/>
    <w:rsid w:val="00BB088D"/>
    <w:rsid w:val="00C31D42"/>
    <w:rsid w:val="00C64FCB"/>
    <w:rsid w:val="00C83D62"/>
    <w:rsid w:val="00D125F6"/>
    <w:rsid w:val="00D405D1"/>
    <w:rsid w:val="00DE5B14"/>
    <w:rsid w:val="00E42C5C"/>
    <w:rsid w:val="00F07295"/>
    <w:rsid w:val="00F43CB8"/>
    <w:rsid w:val="00FA1B1A"/>
    <w:rsid w:val="00FF2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5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5B51"/>
    <w:rPr>
      <w:sz w:val="18"/>
      <w:szCs w:val="18"/>
    </w:rPr>
  </w:style>
  <w:style w:type="paragraph" w:styleId="a4">
    <w:name w:val="footer"/>
    <w:basedOn w:val="a"/>
    <w:link w:val="Char0"/>
    <w:uiPriority w:val="99"/>
    <w:unhideWhenUsed/>
    <w:rsid w:val="00515B51"/>
    <w:pPr>
      <w:tabs>
        <w:tab w:val="center" w:pos="4153"/>
        <w:tab w:val="right" w:pos="8306"/>
      </w:tabs>
      <w:snapToGrid w:val="0"/>
      <w:jc w:val="left"/>
    </w:pPr>
    <w:rPr>
      <w:sz w:val="18"/>
      <w:szCs w:val="18"/>
    </w:rPr>
  </w:style>
  <w:style w:type="character" w:customStyle="1" w:styleId="Char0">
    <w:name w:val="页脚 Char"/>
    <w:basedOn w:val="a0"/>
    <w:link w:val="a4"/>
    <w:uiPriority w:val="99"/>
    <w:rsid w:val="00515B5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27</cp:revision>
  <dcterms:created xsi:type="dcterms:W3CDTF">2020-10-21T07:58:00Z</dcterms:created>
  <dcterms:modified xsi:type="dcterms:W3CDTF">2020-10-23T06:19:00Z</dcterms:modified>
</cp:coreProperties>
</file>