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556"/>
        <w:gridCol w:w="1684"/>
        <w:gridCol w:w="4803"/>
        <w:gridCol w:w="1845"/>
        <w:gridCol w:w="44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4960" w:type="dxa"/>
            <w:gridSpan w:val="6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eastAsia" w:eastAsia="黑体"/>
                <w:sz w:val="30"/>
                <w:szCs w:val="30"/>
              </w:rPr>
            </w:pPr>
            <w:r>
              <w:rPr>
                <w:rFonts w:hint="eastAsia" w:eastAsia="黑体"/>
                <w:sz w:val="30"/>
                <w:szCs w:val="30"/>
              </w:rPr>
              <w:t xml:space="preserve">附表：            </w:t>
            </w:r>
          </w:p>
          <w:p>
            <w:pPr>
              <w:spacing w:beforeLines="0" w:afterLines="0" w:line="400" w:lineRule="exact"/>
              <w:jc w:val="center"/>
              <w:rPr>
                <w:rFonts w:hint="default" w:eastAsia="黑体"/>
                <w:sz w:val="30"/>
                <w:szCs w:val="30"/>
              </w:rPr>
            </w:pPr>
            <w:bookmarkStart w:id="0" w:name="_GoBack"/>
            <w:r>
              <w:rPr>
                <w:rFonts w:hint="eastAsia" w:hAnsi="华文中宋" w:eastAsia="华文中宋"/>
                <w:b/>
                <w:color w:val="000000"/>
                <w:sz w:val="36"/>
                <w:szCs w:val="36"/>
              </w:rPr>
              <w:t>上海市</w:t>
            </w:r>
            <w:r>
              <w:rPr>
                <w:rFonts w:hint="default" w:eastAsia="华文中宋"/>
                <w:b/>
                <w:color w:val="000000"/>
                <w:sz w:val="36"/>
                <w:szCs w:val="36"/>
              </w:rPr>
              <w:t>202</w:t>
            </w:r>
            <w:r>
              <w:rPr>
                <w:rFonts w:hint="eastAsia" w:eastAsia="华文中宋"/>
                <w:b/>
                <w:color w:val="000000"/>
                <w:sz w:val="36"/>
                <w:szCs w:val="36"/>
              </w:rPr>
              <w:t>3</w:t>
            </w:r>
            <w:r>
              <w:rPr>
                <w:rFonts w:hint="eastAsia" w:hAnsi="华文中宋" w:eastAsia="华文中宋"/>
                <w:b/>
                <w:color w:val="000000"/>
                <w:sz w:val="36"/>
                <w:szCs w:val="36"/>
              </w:rPr>
              <w:t>年节能减排专项资金安排计划（第五批）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eastAsia="楷体_GB2312"/>
                <w:b/>
                <w:color w:val="000000"/>
                <w:sz w:val="21"/>
                <w:szCs w:val="24"/>
              </w:rPr>
            </w:pPr>
            <w:r>
              <w:rPr>
                <w:rFonts w:hint="eastAsia" w:eastAsia="楷体_GB2312"/>
                <w:b/>
                <w:color w:val="000000"/>
                <w:sz w:val="21"/>
                <w:szCs w:val="24"/>
              </w:rPr>
              <w:t>序号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eastAsia="楷体_GB2312"/>
                <w:b/>
                <w:color w:val="000000"/>
                <w:sz w:val="21"/>
                <w:szCs w:val="24"/>
              </w:rPr>
            </w:pPr>
            <w:r>
              <w:rPr>
                <w:rFonts w:hint="eastAsia" w:eastAsia="楷体_GB2312"/>
                <w:b/>
                <w:color w:val="000000"/>
                <w:sz w:val="21"/>
                <w:szCs w:val="24"/>
              </w:rPr>
              <w:t>支持方向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eastAsia="楷体_GB2312"/>
                <w:b/>
                <w:color w:val="000000"/>
                <w:sz w:val="21"/>
                <w:szCs w:val="24"/>
              </w:rPr>
            </w:pPr>
            <w:r>
              <w:rPr>
                <w:rFonts w:hint="eastAsia" w:eastAsia="楷体_GB2312"/>
                <w:b/>
                <w:color w:val="000000"/>
                <w:sz w:val="21"/>
                <w:szCs w:val="24"/>
              </w:rPr>
              <w:t>金额</w:t>
            </w:r>
          </w:p>
          <w:p>
            <w:pPr>
              <w:spacing w:beforeLines="0" w:afterLines="0" w:line="300" w:lineRule="exact"/>
              <w:jc w:val="center"/>
              <w:rPr>
                <w:rFonts w:hint="default" w:eastAsia="楷体_GB2312"/>
                <w:b/>
                <w:color w:val="000000"/>
                <w:sz w:val="21"/>
                <w:szCs w:val="24"/>
              </w:rPr>
            </w:pPr>
            <w:r>
              <w:rPr>
                <w:rFonts w:hint="eastAsia" w:eastAsia="楷体_GB2312"/>
                <w:b/>
                <w:color w:val="000000"/>
                <w:sz w:val="21"/>
                <w:szCs w:val="24"/>
              </w:rPr>
              <w:t>（万元）</w:t>
            </w:r>
          </w:p>
        </w:tc>
        <w:tc>
          <w:tcPr>
            <w:tcW w:w="4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eastAsia="楷体_GB2312"/>
                <w:b/>
                <w:color w:val="000000"/>
                <w:sz w:val="21"/>
                <w:szCs w:val="24"/>
              </w:rPr>
            </w:pPr>
            <w:r>
              <w:rPr>
                <w:rFonts w:hint="eastAsia" w:eastAsia="楷体_GB2312"/>
                <w:b/>
                <w:color w:val="000000"/>
                <w:sz w:val="21"/>
                <w:szCs w:val="24"/>
              </w:rPr>
              <w:t>具体支持内容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eastAsia="楷体_GB2312"/>
                <w:b/>
                <w:color w:val="000000"/>
                <w:sz w:val="21"/>
                <w:szCs w:val="24"/>
              </w:rPr>
            </w:pPr>
            <w:r>
              <w:rPr>
                <w:rFonts w:hint="eastAsia" w:eastAsia="楷体_GB2312"/>
                <w:b/>
                <w:color w:val="000000"/>
                <w:sz w:val="21"/>
                <w:szCs w:val="24"/>
              </w:rPr>
              <w:t>负责部门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eastAsia="楷体_GB2312"/>
                <w:color w:val="000000"/>
                <w:sz w:val="21"/>
                <w:szCs w:val="21"/>
              </w:rPr>
            </w:pPr>
            <w:r>
              <w:rPr>
                <w:rFonts w:hint="eastAsia" w:eastAsia="楷体_GB2312"/>
                <w:b/>
                <w:color w:val="000000"/>
                <w:sz w:val="21"/>
                <w:szCs w:val="21"/>
              </w:rPr>
              <w:t>使用依据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eastAsia="楷体_GB2312"/>
                <w:color w:val="00000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楷体_GB2312"/>
                <w:color w:val="00000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z w:val="21"/>
                <w:szCs w:val="21"/>
              </w:rPr>
              <w:t>促进汽车消费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eastAsia="楷体_GB2312"/>
                <w:color w:val="auto"/>
                <w:sz w:val="21"/>
                <w:szCs w:val="21"/>
              </w:rPr>
            </w:pPr>
            <w:r>
              <w:rPr>
                <w:rFonts w:hint="eastAsia" w:eastAsia="楷体_GB2312"/>
                <w:color w:val="auto"/>
                <w:sz w:val="21"/>
                <w:szCs w:val="21"/>
              </w:rPr>
              <w:t>6432</w:t>
            </w:r>
          </w:p>
        </w:tc>
        <w:tc>
          <w:tcPr>
            <w:tcW w:w="4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ind w:firstLine="396" w:firstLineChars="200"/>
              <w:rPr>
                <w:rFonts w:hint="eastAsia" w:eastAsia="楷体_GB2312"/>
                <w:color w:val="00000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z w:val="21"/>
                <w:szCs w:val="21"/>
              </w:rPr>
              <w:t>安排经审核通过的6432名个人促进汽车消费补贴资金6432万元。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楷体_GB2312"/>
                <w:color w:val="00000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z w:val="21"/>
                <w:szCs w:val="21"/>
              </w:rPr>
              <w:t>市发展改革委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left"/>
              <w:rPr>
                <w:rFonts w:hint="eastAsia" w:eastAsia="楷体_GB2312"/>
                <w:color w:val="00000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z w:val="21"/>
                <w:szCs w:val="21"/>
              </w:rPr>
              <w:t>《上海市促进汽车消费补贴实施细则》（沪发改规范〔2022〕4号）、《关于调整&lt;上海市促进汽车消费补贴实施细则&gt;部分内容的通知》（沪发改产〔2023〕14号）和《关于调整&lt;上海市促进汽车消费补贴实施细则&gt;部分内容的通知》（沪发改产〔2023〕27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eastAsia="楷体_GB2312"/>
                <w:color w:val="00000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楷体_GB2312"/>
                <w:color w:val="00000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z w:val="21"/>
                <w:szCs w:val="21"/>
              </w:rPr>
              <w:t>新能源汽车充电补助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eastAsia="楷体_GB2312"/>
                <w:color w:val="auto"/>
                <w:sz w:val="21"/>
                <w:szCs w:val="21"/>
              </w:rPr>
            </w:pPr>
            <w:r>
              <w:rPr>
                <w:rFonts w:hint="eastAsia" w:eastAsia="楷体_GB2312"/>
                <w:color w:val="auto"/>
                <w:sz w:val="21"/>
                <w:szCs w:val="21"/>
              </w:rPr>
              <w:t>44.4</w:t>
            </w:r>
          </w:p>
        </w:tc>
        <w:tc>
          <w:tcPr>
            <w:tcW w:w="4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ind w:firstLine="396" w:firstLineChars="200"/>
              <w:rPr>
                <w:rFonts w:hint="default" w:eastAsia="楷体_GB2312"/>
                <w:color w:val="00000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z w:val="21"/>
                <w:szCs w:val="21"/>
              </w:rPr>
              <w:t>安排经审核通过的888名消费者充电补助资金共计44.4万元。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楷体_GB2312"/>
                <w:color w:val="00000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z w:val="21"/>
                <w:szCs w:val="21"/>
              </w:rPr>
              <w:t>市发展改革委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left"/>
              <w:rPr>
                <w:rFonts w:hint="eastAsia" w:eastAsia="楷体_GB2312"/>
                <w:color w:val="00000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z w:val="21"/>
                <w:szCs w:val="21"/>
              </w:rPr>
              <w:t>《消费者购买新能源汽车充电补助实施细则》（沪发改规范〔2020〕5号）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eastAsia="楷体_GB2312"/>
                <w:color w:val="00000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楷体_GB2312"/>
                <w:color w:val="00000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z w:val="21"/>
                <w:szCs w:val="21"/>
              </w:rPr>
              <w:t>老旧汽车“以旧换新”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eastAsia="楷体_GB2312"/>
                <w:color w:val="auto"/>
                <w:sz w:val="21"/>
                <w:szCs w:val="21"/>
              </w:rPr>
            </w:pPr>
            <w:r>
              <w:rPr>
                <w:rFonts w:hint="eastAsia" w:eastAsia="楷体_GB2312"/>
                <w:color w:val="auto"/>
                <w:sz w:val="21"/>
                <w:szCs w:val="21"/>
              </w:rPr>
              <w:t>850.36</w:t>
            </w:r>
          </w:p>
        </w:tc>
        <w:tc>
          <w:tcPr>
            <w:tcW w:w="4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ind w:firstLine="396" w:firstLineChars="200"/>
              <w:rPr>
                <w:rFonts w:hint="eastAsia" w:eastAsia="楷体_GB2312"/>
                <w:color w:val="00000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z w:val="21"/>
                <w:szCs w:val="21"/>
              </w:rPr>
              <w:t>安排经审核通过的第一、二批共3037位消费者申请的老旧汽车“以旧换新”补贴资金共计850.36万元。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eastAsia="楷体_GB2312"/>
                <w:color w:val="00000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z w:val="21"/>
                <w:szCs w:val="21"/>
              </w:rPr>
              <w:t>市商务委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left"/>
              <w:rPr>
                <w:rFonts w:hint="eastAsia" w:eastAsia="楷体_GB2312"/>
                <w:color w:val="00000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z w:val="21"/>
                <w:szCs w:val="21"/>
              </w:rPr>
              <w:t>《本市新一轮老旧汽车“以旧换新”补贴实施细则》（沪商市场〔2023〕247号）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2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eastAsia="楷体_GB2312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楷体_GB2312"/>
                <w:b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eastAsia="楷体_GB2312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楷体_GB2312"/>
                <w:b/>
                <w:color w:val="000000"/>
                <w:sz w:val="21"/>
                <w:szCs w:val="21"/>
              </w:rPr>
              <w:t>7326.76</w:t>
            </w:r>
          </w:p>
        </w:tc>
        <w:tc>
          <w:tcPr>
            <w:tcW w:w="480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eastAsia="楷体_GB2312"/>
                <w:b/>
                <w:color w:val="00000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lYjQwMGI5MzYxZWViNWZjOGQyMWQ2NWIyZjllMWIifQ=="/>
  </w:docVars>
  <w:rsids>
    <w:rsidRoot w:val="7B9651B8"/>
    <w:rsid w:val="7B96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2023-11-17T09:14:00Z</dcterms:created>
  <dc:creator>MissX</dc:creator>
  <cp:lastModifiedBy>MissX</cp:lastModifiedBy>
  <dcterms:modified xsi:type="dcterms:W3CDTF">2023-11-17T09:15:07Z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C59A09DD7AFC4BC98728378BF58A79CB_11</vt:lpwstr>
  </property>
</Properties>
</file>